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CD4" w:rsidRDefault="002B3CD4" w:rsidP="00A4569F">
      <w:pPr>
        <w:tabs>
          <w:tab w:val="left" w:pos="9120"/>
          <w:tab w:val="left" w:pos="12000"/>
        </w:tabs>
        <w:spacing w:after="120"/>
        <w:ind w:leftChars="-295" w:left="3120" w:hangingChars="1595" w:hanging="3828"/>
        <w:rPr>
          <w:rFonts w:eastAsia="標楷體"/>
        </w:rPr>
      </w:pPr>
      <w:r w:rsidRPr="002B3CD4">
        <w:rPr>
          <w:rFonts w:eastAsia="標楷體" w:hint="eastAsia"/>
        </w:rPr>
        <w:t>附件四</w:t>
      </w:r>
    </w:p>
    <w:p w:rsidR="007C79F3" w:rsidRDefault="007C79F3" w:rsidP="002B3CD4">
      <w:pPr>
        <w:tabs>
          <w:tab w:val="left" w:pos="9120"/>
          <w:tab w:val="left" w:pos="12000"/>
        </w:tabs>
        <w:spacing w:after="120"/>
        <w:ind w:left="6240" w:hangingChars="1300" w:hanging="6240"/>
        <w:jc w:val="center"/>
        <w:rPr>
          <w:rFonts w:ascii="標楷體" w:eastAsia="標楷體"/>
          <w:sz w:val="48"/>
        </w:rPr>
      </w:pPr>
      <w:r>
        <w:rPr>
          <w:rFonts w:eastAsia="標楷體" w:hint="eastAsia"/>
          <w:sz w:val="48"/>
        </w:rPr>
        <w:t>國立清華大學</w:t>
      </w:r>
      <w:r w:rsidR="00FD0A91" w:rsidRPr="00491AAD">
        <w:rPr>
          <w:rFonts w:eastAsia="標楷體" w:hint="eastAsia"/>
          <w:bCs/>
          <w:color w:val="000000"/>
          <w:sz w:val="48"/>
        </w:rPr>
        <w:t>科</w:t>
      </w:r>
      <w:proofErr w:type="gramStart"/>
      <w:r w:rsidR="00FD0A91" w:rsidRPr="00491AAD">
        <w:rPr>
          <w:rFonts w:eastAsia="標楷體" w:hint="eastAsia"/>
          <w:bCs/>
          <w:color w:val="000000"/>
          <w:sz w:val="48"/>
        </w:rPr>
        <w:t>研</w:t>
      </w:r>
      <w:proofErr w:type="gramEnd"/>
      <w:r w:rsidR="00FD0A91" w:rsidRPr="00491AAD">
        <w:rPr>
          <w:rFonts w:eastAsia="標楷體" w:hint="eastAsia"/>
          <w:bCs/>
          <w:color w:val="000000"/>
          <w:sz w:val="48"/>
        </w:rPr>
        <w:t>採購</w:t>
      </w:r>
      <w:r w:rsidR="00BA4441" w:rsidRPr="00491AAD">
        <w:rPr>
          <w:rFonts w:eastAsia="標楷體" w:hint="eastAsia"/>
          <w:bCs/>
          <w:color w:val="000000"/>
          <w:sz w:val="48"/>
        </w:rPr>
        <w:t>成立</w:t>
      </w:r>
      <w:r w:rsidR="00FD0A91" w:rsidRPr="00491AAD">
        <w:rPr>
          <w:rFonts w:eastAsia="標楷體" w:hint="eastAsia"/>
          <w:bCs/>
          <w:color w:val="000000"/>
          <w:sz w:val="48"/>
        </w:rPr>
        <w:t>審查小組</w:t>
      </w:r>
      <w:r>
        <w:rPr>
          <w:rFonts w:ascii="標楷體" w:eastAsia="標楷體" w:hint="eastAsia"/>
          <w:sz w:val="48"/>
        </w:rPr>
        <w:t>申請書</w:t>
      </w:r>
    </w:p>
    <w:tbl>
      <w:tblPr>
        <w:tblW w:w="11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0"/>
        <w:gridCol w:w="329"/>
        <w:gridCol w:w="1311"/>
        <w:gridCol w:w="1640"/>
        <w:gridCol w:w="1641"/>
        <w:gridCol w:w="1640"/>
        <w:gridCol w:w="1640"/>
        <w:gridCol w:w="1641"/>
      </w:tblGrid>
      <w:tr w:rsidR="007C79F3" w:rsidTr="005F4588">
        <w:trPr>
          <w:jc w:val="center"/>
        </w:trPr>
        <w:tc>
          <w:tcPr>
            <w:tcW w:w="196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7C79F3" w:rsidRDefault="007C79F3">
            <w:pPr>
              <w:tabs>
                <w:tab w:val="left" w:pos="9120"/>
                <w:tab w:val="left" w:pos="12000"/>
              </w:tabs>
              <w:jc w:val="center"/>
              <w:rPr>
                <w:rFonts w:ascii="標楷體" w:eastAsia="標楷體" w:hAnsi="標楷體"/>
                <w:bCs/>
                <w:caps/>
              </w:rPr>
            </w:pPr>
            <w:r>
              <w:rPr>
                <w:rFonts w:ascii="標楷體" w:eastAsia="標楷體" w:hAnsi="標楷體" w:hint="eastAsia"/>
                <w:bCs/>
                <w:caps/>
              </w:rPr>
              <w:t>名　稱</w:t>
            </w:r>
          </w:p>
          <w:p w:rsidR="007C79F3" w:rsidRDefault="007C79F3">
            <w:pPr>
              <w:tabs>
                <w:tab w:val="left" w:pos="9120"/>
                <w:tab w:val="left" w:pos="12000"/>
              </w:tabs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及數量</w:t>
            </w:r>
          </w:p>
        </w:tc>
        <w:tc>
          <w:tcPr>
            <w:tcW w:w="9513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7C79F3" w:rsidRDefault="00DD1275">
            <w:pPr>
              <w:spacing w:before="120" w:after="120" w:line="36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 xml:space="preserve"> </w:t>
            </w:r>
          </w:p>
        </w:tc>
      </w:tr>
      <w:tr w:rsidR="007C79F3" w:rsidTr="00EB01C9">
        <w:trPr>
          <w:trHeight w:val="967"/>
          <w:jc w:val="center"/>
        </w:trPr>
        <w:tc>
          <w:tcPr>
            <w:tcW w:w="196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C79F3" w:rsidRDefault="007C79F3" w:rsidP="00B323ED">
            <w:pPr>
              <w:tabs>
                <w:tab w:val="left" w:pos="9120"/>
                <w:tab w:val="left" w:pos="12000"/>
              </w:tabs>
              <w:jc w:val="center"/>
              <w:rPr>
                <w:rFonts w:ascii="標楷體" w:eastAsia="標楷體" w:hAnsi="標楷體"/>
                <w:bCs/>
                <w:caps/>
              </w:rPr>
            </w:pPr>
            <w:r>
              <w:rPr>
                <w:rFonts w:ascii="標楷體" w:eastAsia="標楷體" w:hAnsi="標楷體" w:hint="eastAsia"/>
                <w:bCs/>
              </w:rPr>
              <w:t>辦理方式</w:t>
            </w:r>
          </w:p>
        </w:tc>
        <w:tc>
          <w:tcPr>
            <w:tcW w:w="9513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7C79F3" w:rsidRDefault="007C79F3" w:rsidP="00164908">
            <w:pPr>
              <w:numPr>
                <w:ilvl w:val="0"/>
                <w:numId w:val="12"/>
              </w:numPr>
              <w:spacing w:before="100" w:beforeAutospacing="1" w:after="100" w:afterAutospacing="1" w:line="300" w:lineRule="exact"/>
              <w:ind w:left="482" w:hanging="482"/>
              <w:rPr>
                <w:rFonts w:ascii="標楷體" w:eastAsia="標楷體" w:hAnsi="標楷體"/>
                <w:bCs/>
                <w:color w:val="000000"/>
              </w:rPr>
            </w:pPr>
            <w:r w:rsidRPr="00F067C3">
              <w:rPr>
                <w:rFonts w:ascii="標楷體" w:eastAsia="標楷體" w:hAnsi="標楷體" w:hint="eastAsia"/>
                <w:bCs/>
                <w:color w:val="000000"/>
              </w:rPr>
              <w:t>擬依據</w:t>
            </w:r>
            <w:r w:rsidR="00A35B39" w:rsidRPr="00F067C3">
              <w:rPr>
                <w:rFonts w:ascii="標楷體" w:eastAsia="標楷體" w:hAnsi="標楷體" w:hint="eastAsia"/>
                <w:bCs/>
                <w:color w:val="000000"/>
              </w:rPr>
              <w:t>國立清華大學科</w:t>
            </w:r>
            <w:proofErr w:type="gramStart"/>
            <w:r w:rsidR="00A35B39" w:rsidRPr="00F067C3">
              <w:rPr>
                <w:rFonts w:ascii="標楷體" w:eastAsia="標楷體" w:hAnsi="標楷體" w:hint="eastAsia"/>
                <w:bCs/>
                <w:color w:val="000000"/>
              </w:rPr>
              <w:t>研</w:t>
            </w:r>
            <w:proofErr w:type="gramEnd"/>
            <w:r w:rsidR="00A35B39" w:rsidRPr="00F067C3">
              <w:rPr>
                <w:rFonts w:ascii="標楷體" w:eastAsia="標楷體" w:hAnsi="標楷體" w:hint="eastAsia"/>
                <w:bCs/>
                <w:color w:val="000000"/>
              </w:rPr>
              <w:t>採購作業實施要點第七</w:t>
            </w:r>
            <w:r w:rsidR="00491AAD" w:rsidRPr="00F067C3">
              <w:rPr>
                <w:rFonts w:ascii="標楷體" w:eastAsia="標楷體" w:hAnsi="標楷體" w:hint="eastAsia"/>
                <w:bCs/>
                <w:color w:val="000000"/>
              </w:rPr>
              <w:t>點</w:t>
            </w:r>
            <w:r w:rsidR="00B47905">
              <w:rPr>
                <w:rFonts w:ascii="標楷體" w:eastAsia="標楷體" w:hAnsi="標楷體" w:hint="eastAsia"/>
                <w:bCs/>
                <w:color w:val="000000"/>
              </w:rPr>
              <w:t>第</w:t>
            </w:r>
            <w:r w:rsidR="00170C4F">
              <w:rPr>
                <w:rFonts w:ascii="標楷體" w:eastAsia="標楷體" w:hAnsi="標楷體" w:hint="eastAsia"/>
                <w:bCs/>
                <w:color w:val="000000"/>
              </w:rPr>
              <w:t>二</w:t>
            </w:r>
            <w:r w:rsidR="00A35B39" w:rsidRPr="00F067C3">
              <w:rPr>
                <w:rFonts w:ascii="標楷體" w:eastAsia="標楷體" w:hAnsi="標楷體" w:hint="eastAsia"/>
                <w:bCs/>
                <w:color w:val="000000"/>
              </w:rPr>
              <w:t>款</w:t>
            </w:r>
            <w:r w:rsidRPr="00F067C3">
              <w:rPr>
                <w:rFonts w:ascii="標楷體" w:eastAsia="標楷體" w:hAnsi="標楷體" w:hint="eastAsia"/>
                <w:bCs/>
                <w:color w:val="000000"/>
              </w:rPr>
              <w:t>規定，</w:t>
            </w:r>
            <w:r w:rsidR="00A35B39" w:rsidRPr="00F067C3">
              <w:rPr>
                <w:rFonts w:ascii="標楷體" w:eastAsia="標楷體" w:hAnsi="標楷體" w:hint="eastAsia"/>
                <w:bCs/>
                <w:color w:val="000000"/>
              </w:rPr>
              <w:t>成立審查小組</w:t>
            </w:r>
            <w:r w:rsidRPr="00F067C3">
              <w:rPr>
                <w:rFonts w:ascii="標楷體" w:eastAsia="標楷體" w:hAnsi="標楷體" w:hint="eastAsia"/>
                <w:bCs/>
                <w:color w:val="000000"/>
              </w:rPr>
              <w:t>，</w:t>
            </w:r>
            <w:r w:rsidR="00A35B39" w:rsidRPr="00F067C3">
              <w:rPr>
                <w:rFonts w:ascii="標楷體" w:eastAsia="標楷體" w:hAnsi="標楷體" w:hint="eastAsia"/>
                <w:bCs/>
                <w:color w:val="000000"/>
              </w:rPr>
              <w:t>就符合</w:t>
            </w:r>
            <w:r w:rsidR="00491AAD" w:rsidRPr="00F067C3">
              <w:rPr>
                <w:rFonts w:ascii="標楷體" w:eastAsia="標楷體" w:hAnsi="標楷體" w:hint="eastAsia"/>
                <w:bCs/>
                <w:color w:val="000000"/>
              </w:rPr>
              <w:t>標準</w:t>
            </w:r>
            <w:r w:rsidR="00A35B39" w:rsidRPr="00F067C3">
              <w:rPr>
                <w:rFonts w:ascii="標楷體" w:eastAsia="標楷體" w:hAnsi="標楷體" w:hint="eastAsia"/>
                <w:bCs/>
                <w:color w:val="000000"/>
              </w:rPr>
              <w:t>之</w:t>
            </w:r>
            <w:r w:rsidR="00491AAD" w:rsidRPr="00F067C3">
              <w:rPr>
                <w:rFonts w:ascii="標楷體" w:eastAsia="標楷體" w:hAnsi="標楷體" w:hint="eastAsia"/>
                <w:bCs/>
                <w:color w:val="000000"/>
              </w:rPr>
              <w:t>優勝</w:t>
            </w:r>
            <w:r w:rsidR="00A35B39" w:rsidRPr="00F067C3">
              <w:rPr>
                <w:rFonts w:ascii="標楷體" w:eastAsia="標楷體" w:hAnsi="標楷體" w:hint="eastAsia"/>
                <w:bCs/>
                <w:color w:val="000000"/>
              </w:rPr>
              <w:t>廠商</w:t>
            </w:r>
            <w:r w:rsidRPr="00F067C3">
              <w:rPr>
                <w:rFonts w:ascii="標楷體" w:eastAsia="標楷體" w:hAnsi="標楷體" w:hint="eastAsia"/>
                <w:bCs/>
                <w:color w:val="000000"/>
              </w:rPr>
              <w:t>，</w:t>
            </w:r>
            <w:r w:rsidR="00A35B39" w:rsidRPr="00F067C3">
              <w:rPr>
                <w:rFonts w:ascii="標楷體" w:eastAsia="標楷體" w:hAnsi="標楷體" w:hint="eastAsia"/>
                <w:bCs/>
                <w:color w:val="000000"/>
              </w:rPr>
              <w:t>以</w:t>
            </w:r>
            <w:r w:rsidR="00491AAD" w:rsidRPr="00F067C3">
              <w:rPr>
                <w:rFonts w:ascii="標楷體" w:eastAsia="標楷體" w:hAnsi="標楷體" w:hint="eastAsia"/>
                <w:bCs/>
                <w:color w:val="000000"/>
              </w:rPr>
              <w:t>最有利標方式辦理評定</w:t>
            </w:r>
            <w:r w:rsidRPr="00F067C3">
              <w:rPr>
                <w:rFonts w:ascii="標楷體" w:eastAsia="標楷體" w:hAnsi="標楷體" w:hint="eastAsia"/>
                <w:bCs/>
                <w:color w:val="000000"/>
              </w:rPr>
              <w:t>。</w:t>
            </w:r>
          </w:p>
          <w:p w:rsidR="00AC106F" w:rsidRPr="00F067C3" w:rsidRDefault="00F067C3" w:rsidP="00C303BF">
            <w:pPr>
              <w:numPr>
                <w:ilvl w:val="0"/>
                <w:numId w:val="12"/>
              </w:numPr>
              <w:spacing w:before="100" w:beforeAutospacing="1" w:after="100" w:afterAutospacing="1" w:line="300" w:lineRule="exact"/>
              <w:rPr>
                <w:rFonts w:ascii="標楷體" w:eastAsia="標楷體" w:hAnsi="標楷體"/>
                <w:bCs/>
                <w:color w:val="000000"/>
              </w:rPr>
            </w:pPr>
            <w:r w:rsidRPr="00F067C3">
              <w:rPr>
                <w:rFonts w:ascii="標楷體" w:eastAsia="標楷體" w:hAnsi="標楷體" w:hint="eastAsia"/>
                <w:bCs/>
                <w:color w:val="000000"/>
              </w:rPr>
              <w:t>本案公告結果</w:t>
            </w:r>
            <w:r w:rsidR="00C303BF" w:rsidRPr="00C303BF">
              <w:rPr>
                <w:rFonts w:ascii="標楷體" w:eastAsia="標楷體" w:hAnsi="標楷體" w:hint="eastAsia"/>
                <w:bCs/>
                <w:color w:val="000000"/>
              </w:rPr>
              <w:t>僅一家廠商投標亦得辧理開標</w:t>
            </w:r>
            <w:r w:rsidRPr="00F067C3">
              <w:rPr>
                <w:rFonts w:ascii="標楷體" w:eastAsia="標楷體" w:hAnsi="標楷體" w:hint="eastAsia"/>
                <w:bCs/>
                <w:color w:val="000000"/>
              </w:rPr>
              <w:t>。</w:t>
            </w:r>
          </w:p>
        </w:tc>
      </w:tr>
      <w:tr w:rsidR="007C79F3" w:rsidTr="005F4588">
        <w:trPr>
          <w:trHeight w:val="7431"/>
          <w:jc w:val="center"/>
        </w:trPr>
        <w:tc>
          <w:tcPr>
            <w:tcW w:w="196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C79F3" w:rsidRPr="00F067C3" w:rsidRDefault="004910B2" w:rsidP="004910B2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F067C3">
              <w:rPr>
                <w:rFonts w:ascii="標楷體" w:eastAsia="標楷體" w:hAnsi="標楷體" w:hint="eastAsia"/>
                <w:bCs/>
                <w:color w:val="000000"/>
              </w:rPr>
              <w:t>評審小組之組成、審查之</w:t>
            </w:r>
            <w:r w:rsidR="007C79F3" w:rsidRPr="00F067C3">
              <w:rPr>
                <w:rFonts w:ascii="標楷體" w:eastAsia="標楷體" w:hAnsi="標楷體" w:hint="eastAsia"/>
                <w:bCs/>
                <w:color w:val="000000"/>
              </w:rPr>
              <w:t>標準</w:t>
            </w:r>
            <w:r w:rsidR="00F067C3">
              <w:rPr>
                <w:rFonts w:ascii="標楷體" w:eastAsia="標楷體" w:hAnsi="標楷體" w:hint="eastAsia"/>
                <w:bCs/>
                <w:color w:val="000000"/>
              </w:rPr>
              <w:t>、</w:t>
            </w:r>
            <w:r w:rsidRPr="00F067C3">
              <w:rPr>
                <w:rFonts w:ascii="標楷體" w:eastAsia="標楷體" w:hAnsi="標楷體" w:hint="eastAsia"/>
                <w:bCs/>
                <w:color w:val="000000"/>
              </w:rPr>
              <w:t>配分</w:t>
            </w:r>
            <w:r w:rsidR="00F067C3">
              <w:rPr>
                <w:rFonts w:ascii="標楷體" w:eastAsia="標楷體" w:hAnsi="標楷體" w:hint="eastAsia"/>
                <w:bCs/>
                <w:color w:val="000000"/>
              </w:rPr>
              <w:t>、評定及決標原則</w:t>
            </w:r>
          </w:p>
          <w:p w:rsidR="007C79F3" w:rsidRDefault="007C79F3" w:rsidP="004910B2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9513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7C79F3" w:rsidRDefault="007C79F3" w:rsidP="00D31503">
            <w:pPr>
              <w:pStyle w:val="Web"/>
              <w:widowControl w:val="0"/>
              <w:spacing w:beforeLines="50" w:before="120" w:beforeAutospacing="0" w:afterLines="50" w:after="120" w:afterAutospacing="0"/>
              <w:rPr>
                <w:rFonts w:ascii="標楷體" w:eastAsia="標楷體" w:hAnsi="標楷體"/>
                <w:bCs/>
                <w:kern w:val="2"/>
              </w:rPr>
            </w:pPr>
            <w:r>
              <w:rPr>
                <w:rFonts w:ascii="標楷體" w:eastAsia="標楷體" w:hAnsi="標楷體" w:hint="eastAsia"/>
                <w:bCs/>
                <w:kern w:val="2"/>
              </w:rPr>
              <w:t>一、擬成立之</w:t>
            </w:r>
            <w:r w:rsidRPr="00F067C3">
              <w:rPr>
                <w:rFonts w:ascii="標楷體" w:eastAsia="標楷體" w:hAnsi="標楷體" w:hint="eastAsia"/>
                <w:bCs/>
                <w:color w:val="000000"/>
                <w:kern w:val="2"/>
              </w:rPr>
              <w:t>審</w:t>
            </w:r>
            <w:r w:rsidR="00BA4441" w:rsidRPr="00F067C3">
              <w:rPr>
                <w:rFonts w:ascii="標楷體" w:eastAsia="標楷體" w:hAnsi="標楷體" w:hint="eastAsia"/>
                <w:bCs/>
                <w:color w:val="000000"/>
                <w:kern w:val="2"/>
              </w:rPr>
              <w:t>查</w:t>
            </w:r>
            <w:r w:rsidRPr="00F067C3">
              <w:rPr>
                <w:rFonts w:ascii="標楷體" w:eastAsia="標楷體" w:hAnsi="標楷體" w:hint="eastAsia"/>
                <w:bCs/>
                <w:color w:val="000000"/>
                <w:kern w:val="2"/>
              </w:rPr>
              <w:t>小組</w:t>
            </w:r>
            <w:r>
              <w:rPr>
                <w:rFonts w:ascii="標楷體" w:eastAsia="標楷體" w:hAnsi="標楷體" w:hint="eastAsia"/>
                <w:bCs/>
                <w:kern w:val="2"/>
              </w:rPr>
              <w:t>成員如下：</w:t>
            </w:r>
            <w:r w:rsidR="003D7B20" w:rsidRPr="00F067C3">
              <w:rPr>
                <w:rFonts w:ascii="標楷體" w:eastAsia="標楷體" w:hAnsi="標楷體" w:hint="eastAsia"/>
                <w:bCs/>
                <w:color w:val="000000"/>
                <w:kern w:val="2"/>
              </w:rPr>
              <w:t>(請檢附委員受聘同意書)</w:t>
            </w:r>
            <w:r w:rsidRPr="003D7B20">
              <w:rPr>
                <w:rFonts w:ascii="標楷體" w:eastAsia="標楷體" w:hAnsi="標楷體" w:hint="eastAsia"/>
                <w:bCs/>
                <w:color w:val="FF0000"/>
                <w:kern w:val="2"/>
              </w:rPr>
              <w:t xml:space="preserve"> </w:t>
            </w:r>
          </w:p>
          <w:tbl>
            <w:tblPr>
              <w:tblW w:w="8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27"/>
              <w:gridCol w:w="1501"/>
              <w:gridCol w:w="1559"/>
              <w:gridCol w:w="3403"/>
              <w:gridCol w:w="1135"/>
            </w:tblGrid>
            <w:tr w:rsidR="00D31503" w:rsidRPr="00150ADF" w:rsidTr="00D31503">
              <w:tc>
                <w:tcPr>
                  <w:tcW w:w="1227" w:type="dxa"/>
                </w:tcPr>
                <w:p w:rsidR="00D31503" w:rsidRPr="00150ADF" w:rsidRDefault="00D31503" w:rsidP="00150ADF">
                  <w:pPr>
                    <w:pStyle w:val="Web"/>
                    <w:widowControl w:val="0"/>
                    <w:spacing w:before="0" w:beforeAutospacing="0" w:after="0" w:afterAutospacing="0"/>
                    <w:jc w:val="center"/>
                    <w:rPr>
                      <w:rFonts w:ascii="標楷體" w:eastAsia="標楷體" w:hAnsi="標楷體"/>
                      <w:bCs/>
                      <w:kern w:val="2"/>
                    </w:rPr>
                  </w:pPr>
                  <w:r w:rsidRPr="00150ADF">
                    <w:rPr>
                      <w:rFonts w:ascii="標楷體" w:eastAsia="標楷體" w:hAnsi="標楷體" w:hint="eastAsia"/>
                      <w:bCs/>
                      <w:kern w:val="2"/>
                    </w:rPr>
                    <w:t>姓名</w:t>
                  </w:r>
                </w:p>
              </w:tc>
              <w:tc>
                <w:tcPr>
                  <w:tcW w:w="1501" w:type="dxa"/>
                </w:tcPr>
                <w:p w:rsidR="00D31503" w:rsidRPr="00150ADF" w:rsidRDefault="00D31503" w:rsidP="00150ADF">
                  <w:pPr>
                    <w:pStyle w:val="Web"/>
                    <w:widowControl w:val="0"/>
                    <w:spacing w:before="0" w:beforeAutospacing="0" w:after="0" w:afterAutospacing="0"/>
                    <w:jc w:val="center"/>
                    <w:rPr>
                      <w:rFonts w:ascii="標楷體" w:eastAsia="標楷體" w:hAnsi="標楷體"/>
                      <w:bCs/>
                      <w:kern w:val="2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kern w:val="2"/>
                    </w:rPr>
                    <w:t>單位/</w:t>
                  </w:r>
                  <w:r w:rsidRPr="00150ADF">
                    <w:rPr>
                      <w:rFonts w:ascii="標楷體" w:eastAsia="標楷體" w:hAnsi="標楷體" w:hint="eastAsia"/>
                      <w:bCs/>
                      <w:kern w:val="2"/>
                    </w:rPr>
                    <w:t>職稱</w:t>
                  </w:r>
                </w:p>
              </w:tc>
              <w:tc>
                <w:tcPr>
                  <w:tcW w:w="1559" w:type="dxa"/>
                </w:tcPr>
                <w:p w:rsidR="00D31503" w:rsidRPr="00150ADF" w:rsidRDefault="00D31503" w:rsidP="00150ADF">
                  <w:pPr>
                    <w:pStyle w:val="Web"/>
                    <w:widowControl w:val="0"/>
                    <w:spacing w:before="0" w:beforeAutospacing="0" w:after="0" w:afterAutospacing="0"/>
                    <w:jc w:val="center"/>
                    <w:rPr>
                      <w:rFonts w:ascii="標楷體" w:eastAsia="標楷體" w:hAnsi="標楷體"/>
                      <w:bCs/>
                      <w:kern w:val="2"/>
                    </w:rPr>
                  </w:pPr>
                  <w:r w:rsidRPr="00150ADF">
                    <w:rPr>
                      <w:rFonts w:ascii="標楷體" w:eastAsia="標楷體" w:hAnsi="標楷體" w:hint="eastAsia"/>
                      <w:bCs/>
                      <w:kern w:val="2"/>
                    </w:rPr>
                    <w:t>聯絡電話</w:t>
                  </w:r>
                </w:p>
              </w:tc>
              <w:tc>
                <w:tcPr>
                  <w:tcW w:w="3403" w:type="dxa"/>
                </w:tcPr>
                <w:p w:rsidR="00D31503" w:rsidRPr="00150ADF" w:rsidRDefault="00D31503" w:rsidP="00150ADF">
                  <w:pPr>
                    <w:pStyle w:val="Web"/>
                    <w:widowControl w:val="0"/>
                    <w:spacing w:before="0" w:beforeAutospacing="0" w:after="0" w:afterAutospacing="0"/>
                    <w:jc w:val="center"/>
                    <w:rPr>
                      <w:rFonts w:ascii="標楷體" w:eastAsia="標楷體" w:hAnsi="標楷體"/>
                      <w:bCs/>
                      <w:kern w:val="2"/>
                    </w:rPr>
                  </w:pPr>
                  <w:r w:rsidRPr="00150ADF">
                    <w:rPr>
                      <w:rFonts w:ascii="標楷體" w:eastAsia="標楷體" w:hAnsi="標楷體" w:hint="eastAsia"/>
                      <w:bCs/>
                      <w:kern w:val="2"/>
                    </w:rPr>
                    <w:t>電子郵件信箱</w:t>
                  </w:r>
                </w:p>
              </w:tc>
              <w:tc>
                <w:tcPr>
                  <w:tcW w:w="1135" w:type="dxa"/>
                </w:tcPr>
                <w:p w:rsidR="00D31503" w:rsidRPr="00150ADF" w:rsidRDefault="00D31503" w:rsidP="00150ADF">
                  <w:pPr>
                    <w:pStyle w:val="Web"/>
                    <w:widowControl w:val="0"/>
                    <w:spacing w:before="0" w:beforeAutospacing="0" w:after="0" w:afterAutospacing="0"/>
                    <w:jc w:val="center"/>
                    <w:rPr>
                      <w:rFonts w:ascii="標楷體" w:eastAsia="標楷體" w:hAnsi="標楷體"/>
                      <w:bCs/>
                      <w:kern w:val="2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kern w:val="2"/>
                    </w:rPr>
                    <w:t>備註</w:t>
                  </w:r>
                </w:p>
              </w:tc>
            </w:tr>
            <w:tr w:rsidR="00D31503" w:rsidRPr="00150ADF" w:rsidTr="00D31503">
              <w:trPr>
                <w:trHeight w:val="431"/>
              </w:trPr>
              <w:tc>
                <w:tcPr>
                  <w:tcW w:w="1227" w:type="dxa"/>
                  <w:vAlign w:val="center"/>
                </w:tcPr>
                <w:p w:rsidR="00D31503" w:rsidRPr="00150ADF" w:rsidRDefault="00D31503" w:rsidP="00D06D87">
                  <w:pPr>
                    <w:pStyle w:val="Web"/>
                    <w:widowControl w:val="0"/>
                    <w:spacing w:before="0" w:beforeAutospacing="0" w:after="0" w:afterAutospacing="0"/>
                    <w:jc w:val="center"/>
                    <w:rPr>
                      <w:rFonts w:ascii="標楷體" w:eastAsia="標楷體" w:hAnsi="標楷體"/>
                      <w:bCs/>
                      <w:kern w:val="2"/>
                      <w:u w:val="single"/>
                    </w:rPr>
                  </w:pPr>
                </w:p>
              </w:tc>
              <w:tc>
                <w:tcPr>
                  <w:tcW w:w="1501" w:type="dxa"/>
                  <w:vAlign w:val="center"/>
                </w:tcPr>
                <w:p w:rsidR="00D31503" w:rsidRPr="00150ADF" w:rsidRDefault="00D31503" w:rsidP="00D06D87">
                  <w:pPr>
                    <w:pStyle w:val="Web"/>
                    <w:widowControl w:val="0"/>
                    <w:spacing w:before="0" w:beforeAutospacing="0" w:after="0" w:afterAutospacing="0"/>
                    <w:jc w:val="center"/>
                    <w:rPr>
                      <w:rFonts w:ascii="標楷體" w:eastAsia="標楷體" w:hAnsi="標楷體"/>
                      <w:bCs/>
                      <w:kern w:val="2"/>
                      <w:u w:val="single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D31503" w:rsidRPr="00150ADF" w:rsidRDefault="00D31503" w:rsidP="00D06D87">
                  <w:pPr>
                    <w:pStyle w:val="Web"/>
                    <w:widowControl w:val="0"/>
                    <w:spacing w:before="0" w:beforeAutospacing="0" w:after="0" w:afterAutospacing="0"/>
                    <w:jc w:val="center"/>
                    <w:rPr>
                      <w:rFonts w:ascii="標楷體" w:eastAsia="標楷體" w:hAnsi="標楷體"/>
                      <w:bCs/>
                      <w:kern w:val="2"/>
                      <w:u w:val="single"/>
                    </w:rPr>
                  </w:pPr>
                </w:p>
              </w:tc>
              <w:tc>
                <w:tcPr>
                  <w:tcW w:w="3403" w:type="dxa"/>
                  <w:vAlign w:val="center"/>
                </w:tcPr>
                <w:p w:rsidR="00D31503" w:rsidRPr="00150ADF" w:rsidRDefault="00D31503" w:rsidP="00D06D87">
                  <w:pPr>
                    <w:pStyle w:val="Web"/>
                    <w:widowControl w:val="0"/>
                    <w:spacing w:before="0" w:beforeAutospacing="0" w:after="0" w:afterAutospacing="0"/>
                    <w:jc w:val="center"/>
                    <w:rPr>
                      <w:rFonts w:ascii="標楷體" w:eastAsia="標楷體" w:hAnsi="標楷體"/>
                      <w:bCs/>
                      <w:kern w:val="2"/>
                      <w:u w:val="single"/>
                    </w:rPr>
                  </w:pPr>
                </w:p>
              </w:tc>
              <w:tc>
                <w:tcPr>
                  <w:tcW w:w="1135" w:type="dxa"/>
                </w:tcPr>
                <w:p w:rsidR="00D31503" w:rsidRPr="00150ADF" w:rsidRDefault="00D31503" w:rsidP="00D06D87">
                  <w:pPr>
                    <w:pStyle w:val="Web"/>
                    <w:widowControl w:val="0"/>
                    <w:spacing w:before="0" w:beforeAutospacing="0" w:after="0" w:afterAutospacing="0"/>
                    <w:jc w:val="center"/>
                    <w:rPr>
                      <w:rFonts w:ascii="標楷體" w:eastAsia="標楷體" w:hAnsi="標楷體"/>
                      <w:bCs/>
                      <w:kern w:val="2"/>
                      <w:u w:val="single"/>
                    </w:rPr>
                  </w:pPr>
                </w:p>
              </w:tc>
            </w:tr>
            <w:tr w:rsidR="00D31503" w:rsidRPr="00150ADF" w:rsidTr="00D31503">
              <w:trPr>
                <w:trHeight w:val="431"/>
              </w:trPr>
              <w:tc>
                <w:tcPr>
                  <w:tcW w:w="1227" w:type="dxa"/>
                  <w:vAlign w:val="center"/>
                </w:tcPr>
                <w:p w:rsidR="00D31503" w:rsidRPr="00150ADF" w:rsidRDefault="00D31503" w:rsidP="00D06D87">
                  <w:pPr>
                    <w:pStyle w:val="Web"/>
                    <w:widowControl w:val="0"/>
                    <w:spacing w:before="0" w:beforeAutospacing="0" w:after="0" w:afterAutospacing="0"/>
                    <w:jc w:val="center"/>
                    <w:rPr>
                      <w:rFonts w:ascii="標楷體" w:eastAsia="標楷體" w:hAnsi="標楷體"/>
                      <w:bCs/>
                      <w:kern w:val="2"/>
                      <w:u w:val="single"/>
                    </w:rPr>
                  </w:pPr>
                </w:p>
              </w:tc>
              <w:tc>
                <w:tcPr>
                  <w:tcW w:w="1501" w:type="dxa"/>
                  <w:vAlign w:val="center"/>
                </w:tcPr>
                <w:p w:rsidR="00D31503" w:rsidRPr="00150ADF" w:rsidRDefault="00D31503" w:rsidP="00D06D87">
                  <w:pPr>
                    <w:pStyle w:val="Web"/>
                    <w:widowControl w:val="0"/>
                    <w:spacing w:before="0" w:beforeAutospacing="0" w:after="0" w:afterAutospacing="0"/>
                    <w:jc w:val="center"/>
                    <w:rPr>
                      <w:rFonts w:ascii="標楷體" w:eastAsia="標楷體" w:hAnsi="標楷體"/>
                      <w:bCs/>
                      <w:kern w:val="2"/>
                      <w:u w:val="single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D31503" w:rsidRPr="00150ADF" w:rsidRDefault="00D31503" w:rsidP="00D06D87">
                  <w:pPr>
                    <w:pStyle w:val="Web"/>
                    <w:widowControl w:val="0"/>
                    <w:spacing w:before="0" w:beforeAutospacing="0" w:after="0" w:afterAutospacing="0"/>
                    <w:jc w:val="center"/>
                    <w:rPr>
                      <w:rFonts w:ascii="標楷體" w:eastAsia="標楷體" w:hAnsi="標楷體"/>
                      <w:bCs/>
                      <w:kern w:val="2"/>
                      <w:u w:val="single"/>
                    </w:rPr>
                  </w:pPr>
                </w:p>
              </w:tc>
              <w:tc>
                <w:tcPr>
                  <w:tcW w:w="3403" w:type="dxa"/>
                  <w:vAlign w:val="center"/>
                </w:tcPr>
                <w:p w:rsidR="00D31503" w:rsidRPr="00150ADF" w:rsidRDefault="00D31503" w:rsidP="00D06D87">
                  <w:pPr>
                    <w:pStyle w:val="Web"/>
                    <w:widowControl w:val="0"/>
                    <w:spacing w:before="0" w:beforeAutospacing="0" w:after="0" w:afterAutospacing="0"/>
                    <w:jc w:val="center"/>
                    <w:rPr>
                      <w:rFonts w:ascii="標楷體" w:eastAsia="標楷體" w:hAnsi="標楷體"/>
                      <w:bCs/>
                      <w:kern w:val="2"/>
                      <w:u w:val="single"/>
                    </w:rPr>
                  </w:pPr>
                </w:p>
              </w:tc>
              <w:tc>
                <w:tcPr>
                  <w:tcW w:w="1135" w:type="dxa"/>
                </w:tcPr>
                <w:p w:rsidR="00D31503" w:rsidRPr="00150ADF" w:rsidRDefault="00D31503" w:rsidP="00D06D87">
                  <w:pPr>
                    <w:pStyle w:val="Web"/>
                    <w:widowControl w:val="0"/>
                    <w:spacing w:before="0" w:beforeAutospacing="0" w:after="0" w:afterAutospacing="0"/>
                    <w:jc w:val="center"/>
                    <w:rPr>
                      <w:rFonts w:ascii="標楷體" w:eastAsia="標楷體" w:hAnsi="標楷體"/>
                      <w:bCs/>
                      <w:kern w:val="2"/>
                      <w:u w:val="single"/>
                    </w:rPr>
                  </w:pPr>
                </w:p>
              </w:tc>
            </w:tr>
            <w:tr w:rsidR="00D31503" w:rsidRPr="00150ADF" w:rsidTr="00D31503">
              <w:trPr>
                <w:trHeight w:val="431"/>
              </w:trPr>
              <w:tc>
                <w:tcPr>
                  <w:tcW w:w="1227" w:type="dxa"/>
                  <w:vAlign w:val="center"/>
                </w:tcPr>
                <w:p w:rsidR="00D31503" w:rsidRPr="00150ADF" w:rsidRDefault="00D31503" w:rsidP="00D06D87">
                  <w:pPr>
                    <w:pStyle w:val="Web"/>
                    <w:widowControl w:val="0"/>
                    <w:spacing w:before="0" w:beforeAutospacing="0" w:after="0" w:afterAutospacing="0"/>
                    <w:jc w:val="center"/>
                    <w:rPr>
                      <w:rFonts w:ascii="標楷體" w:eastAsia="標楷體" w:hAnsi="標楷體"/>
                      <w:bCs/>
                      <w:kern w:val="2"/>
                      <w:u w:val="single"/>
                    </w:rPr>
                  </w:pPr>
                </w:p>
              </w:tc>
              <w:tc>
                <w:tcPr>
                  <w:tcW w:w="1501" w:type="dxa"/>
                  <w:vAlign w:val="center"/>
                </w:tcPr>
                <w:p w:rsidR="00D31503" w:rsidRPr="00150ADF" w:rsidRDefault="00D31503" w:rsidP="00D06D87">
                  <w:pPr>
                    <w:pStyle w:val="Web"/>
                    <w:widowControl w:val="0"/>
                    <w:spacing w:before="0" w:beforeAutospacing="0" w:after="0" w:afterAutospacing="0"/>
                    <w:jc w:val="center"/>
                    <w:rPr>
                      <w:rFonts w:ascii="標楷體" w:eastAsia="標楷體" w:hAnsi="標楷體"/>
                      <w:bCs/>
                      <w:kern w:val="2"/>
                      <w:u w:val="single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D31503" w:rsidRPr="00150ADF" w:rsidRDefault="00D31503" w:rsidP="00D06D87">
                  <w:pPr>
                    <w:pStyle w:val="Web"/>
                    <w:widowControl w:val="0"/>
                    <w:spacing w:before="0" w:beforeAutospacing="0" w:after="0" w:afterAutospacing="0"/>
                    <w:jc w:val="center"/>
                    <w:rPr>
                      <w:rFonts w:ascii="標楷體" w:eastAsia="標楷體" w:hAnsi="標楷體"/>
                      <w:bCs/>
                      <w:kern w:val="2"/>
                      <w:u w:val="single"/>
                    </w:rPr>
                  </w:pPr>
                </w:p>
              </w:tc>
              <w:tc>
                <w:tcPr>
                  <w:tcW w:w="3403" w:type="dxa"/>
                  <w:vAlign w:val="center"/>
                </w:tcPr>
                <w:p w:rsidR="00D31503" w:rsidRPr="00150ADF" w:rsidRDefault="00D31503" w:rsidP="00D06D87">
                  <w:pPr>
                    <w:pStyle w:val="Web"/>
                    <w:widowControl w:val="0"/>
                    <w:spacing w:before="0" w:beforeAutospacing="0" w:after="0" w:afterAutospacing="0"/>
                    <w:jc w:val="center"/>
                    <w:rPr>
                      <w:rFonts w:ascii="標楷體" w:eastAsia="標楷體" w:hAnsi="標楷體"/>
                      <w:bCs/>
                      <w:kern w:val="2"/>
                      <w:u w:val="single"/>
                    </w:rPr>
                  </w:pPr>
                </w:p>
              </w:tc>
              <w:tc>
                <w:tcPr>
                  <w:tcW w:w="1135" w:type="dxa"/>
                </w:tcPr>
                <w:p w:rsidR="00D31503" w:rsidRPr="00150ADF" w:rsidRDefault="00D31503" w:rsidP="00D06D87">
                  <w:pPr>
                    <w:pStyle w:val="Web"/>
                    <w:widowControl w:val="0"/>
                    <w:spacing w:before="0" w:beforeAutospacing="0" w:after="0" w:afterAutospacing="0"/>
                    <w:jc w:val="center"/>
                    <w:rPr>
                      <w:rFonts w:ascii="標楷體" w:eastAsia="標楷體" w:hAnsi="標楷體"/>
                      <w:bCs/>
                      <w:kern w:val="2"/>
                      <w:u w:val="single"/>
                    </w:rPr>
                  </w:pPr>
                </w:p>
              </w:tc>
            </w:tr>
            <w:tr w:rsidR="00D31503" w:rsidRPr="00150ADF" w:rsidTr="00D31503">
              <w:trPr>
                <w:trHeight w:val="431"/>
              </w:trPr>
              <w:tc>
                <w:tcPr>
                  <w:tcW w:w="1227" w:type="dxa"/>
                  <w:vAlign w:val="center"/>
                </w:tcPr>
                <w:p w:rsidR="00D31503" w:rsidRPr="00150ADF" w:rsidRDefault="00D31503" w:rsidP="00D06D87">
                  <w:pPr>
                    <w:pStyle w:val="Web"/>
                    <w:widowControl w:val="0"/>
                    <w:spacing w:before="0" w:beforeAutospacing="0" w:after="0" w:afterAutospacing="0"/>
                    <w:jc w:val="center"/>
                    <w:rPr>
                      <w:rFonts w:ascii="標楷體" w:eastAsia="標楷體" w:hAnsi="標楷體"/>
                      <w:bCs/>
                      <w:kern w:val="2"/>
                      <w:u w:val="single"/>
                    </w:rPr>
                  </w:pPr>
                </w:p>
              </w:tc>
              <w:tc>
                <w:tcPr>
                  <w:tcW w:w="1501" w:type="dxa"/>
                  <w:vAlign w:val="center"/>
                </w:tcPr>
                <w:p w:rsidR="00D31503" w:rsidRPr="00150ADF" w:rsidRDefault="00D31503" w:rsidP="00D06D87">
                  <w:pPr>
                    <w:pStyle w:val="Web"/>
                    <w:widowControl w:val="0"/>
                    <w:spacing w:before="0" w:beforeAutospacing="0" w:after="0" w:afterAutospacing="0"/>
                    <w:jc w:val="center"/>
                    <w:rPr>
                      <w:rFonts w:ascii="標楷體" w:eastAsia="標楷體" w:hAnsi="標楷體"/>
                      <w:bCs/>
                      <w:kern w:val="2"/>
                      <w:u w:val="single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D31503" w:rsidRPr="00150ADF" w:rsidRDefault="00D31503" w:rsidP="00D06D87">
                  <w:pPr>
                    <w:pStyle w:val="Web"/>
                    <w:widowControl w:val="0"/>
                    <w:spacing w:before="0" w:beforeAutospacing="0" w:after="0" w:afterAutospacing="0"/>
                    <w:jc w:val="center"/>
                    <w:rPr>
                      <w:rFonts w:ascii="標楷體" w:eastAsia="標楷體" w:hAnsi="標楷體"/>
                      <w:bCs/>
                      <w:kern w:val="2"/>
                      <w:u w:val="single"/>
                    </w:rPr>
                  </w:pPr>
                </w:p>
              </w:tc>
              <w:tc>
                <w:tcPr>
                  <w:tcW w:w="3403" w:type="dxa"/>
                  <w:vAlign w:val="center"/>
                </w:tcPr>
                <w:p w:rsidR="00D31503" w:rsidRPr="00150ADF" w:rsidRDefault="00D31503" w:rsidP="00D06D87">
                  <w:pPr>
                    <w:pStyle w:val="Web"/>
                    <w:widowControl w:val="0"/>
                    <w:spacing w:before="0" w:beforeAutospacing="0" w:after="0" w:afterAutospacing="0"/>
                    <w:jc w:val="center"/>
                    <w:rPr>
                      <w:rFonts w:ascii="標楷體" w:eastAsia="標楷體" w:hAnsi="標楷體"/>
                      <w:bCs/>
                      <w:kern w:val="2"/>
                      <w:u w:val="single"/>
                    </w:rPr>
                  </w:pPr>
                </w:p>
              </w:tc>
              <w:tc>
                <w:tcPr>
                  <w:tcW w:w="1135" w:type="dxa"/>
                </w:tcPr>
                <w:p w:rsidR="00D31503" w:rsidRPr="00150ADF" w:rsidRDefault="00D31503" w:rsidP="00D06D87">
                  <w:pPr>
                    <w:pStyle w:val="Web"/>
                    <w:widowControl w:val="0"/>
                    <w:spacing w:before="0" w:beforeAutospacing="0" w:after="0" w:afterAutospacing="0"/>
                    <w:jc w:val="center"/>
                    <w:rPr>
                      <w:rFonts w:ascii="標楷體" w:eastAsia="標楷體" w:hAnsi="標楷體"/>
                      <w:bCs/>
                      <w:kern w:val="2"/>
                      <w:u w:val="single"/>
                    </w:rPr>
                  </w:pPr>
                </w:p>
              </w:tc>
            </w:tr>
            <w:tr w:rsidR="00D31503" w:rsidRPr="00150ADF" w:rsidTr="00D31503">
              <w:trPr>
                <w:trHeight w:val="431"/>
              </w:trPr>
              <w:tc>
                <w:tcPr>
                  <w:tcW w:w="1227" w:type="dxa"/>
                  <w:vAlign w:val="center"/>
                </w:tcPr>
                <w:p w:rsidR="00D31503" w:rsidRPr="00150ADF" w:rsidRDefault="00D31503" w:rsidP="00D06D87">
                  <w:pPr>
                    <w:pStyle w:val="Web"/>
                    <w:widowControl w:val="0"/>
                    <w:spacing w:before="0" w:beforeAutospacing="0" w:after="0" w:afterAutospacing="0"/>
                    <w:jc w:val="center"/>
                    <w:rPr>
                      <w:rFonts w:ascii="標楷體" w:eastAsia="標楷體" w:hAnsi="標楷體"/>
                      <w:bCs/>
                      <w:kern w:val="2"/>
                      <w:u w:val="single"/>
                    </w:rPr>
                  </w:pPr>
                </w:p>
              </w:tc>
              <w:tc>
                <w:tcPr>
                  <w:tcW w:w="1501" w:type="dxa"/>
                  <w:vAlign w:val="center"/>
                </w:tcPr>
                <w:p w:rsidR="00D31503" w:rsidRPr="00150ADF" w:rsidRDefault="00D31503" w:rsidP="00D06D87">
                  <w:pPr>
                    <w:pStyle w:val="Web"/>
                    <w:widowControl w:val="0"/>
                    <w:spacing w:before="0" w:beforeAutospacing="0" w:after="0" w:afterAutospacing="0"/>
                    <w:jc w:val="center"/>
                    <w:rPr>
                      <w:rFonts w:ascii="標楷體" w:eastAsia="標楷體" w:hAnsi="標楷體"/>
                      <w:bCs/>
                      <w:kern w:val="2"/>
                      <w:u w:val="single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D31503" w:rsidRPr="00150ADF" w:rsidRDefault="00D31503" w:rsidP="00D06D87">
                  <w:pPr>
                    <w:pStyle w:val="Web"/>
                    <w:widowControl w:val="0"/>
                    <w:spacing w:before="0" w:beforeAutospacing="0" w:after="0" w:afterAutospacing="0"/>
                    <w:jc w:val="center"/>
                    <w:rPr>
                      <w:rFonts w:ascii="標楷體" w:eastAsia="標楷體" w:hAnsi="標楷體"/>
                      <w:bCs/>
                      <w:kern w:val="2"/>
                      <w:u w:val="single"/>
                    </w:rPr>
                  </w:pPr>
                </w:p>
              </w:tc>
              <w:tc>
                <w:tcPr>
                  <w:tcW w:w="3403" w:type="dxa"/>
                  <w:vAlign w:val="center"/>
                </w:tcPr>
                <w:p w:rsidR="00D31503" w:rsidRPr="00150ADF" w:rsidRDefault="00D31503" w:rsidP="00D06D87">
                  <w:pPr>
                    <w:pStyle w:val="Web"/>
                    <w:widowControl w:val="0"/>
                    <w:spacing w:before="0" w:beforeAutospacing="0" w:after="0" w:afterAutospacing="0"/>
                    <w:jc w:val="center"/>
                    <w:rPr>
                      <w:rFonts w:ascii="標楷體" w:eastAsia="標楷體" w:hAnsi="標楷體"/>
                      <w:bCs/>
                      <w:kern w:val="2"/>
                      <w:u w:val="single"/>
                    </w:rPr>
                  </w:pPr>
                </w:p>
              </w:tc>
              <w:tc>
                <w:tcPr>
                  <w:tcW w:w="1135" w:type="dxa"/>
                </w:tcPr>
                <w:p w:rsidR="00D31503" w:rsidRPr="00150ADF" w:rsidRDefault="00D31503" w:rsidP="00D06D87">
                  <w:pPr>
                    <w:pStyle w:val="Web"/>
                    <w:widowControl w:val="0"/>
                    <w:spacing w:before="0" w:beforeAutospacing="0" w:after="0" w:afterAutospacing="0"/>
                    <w:jc w:val="center"/>
                    <w:rPr>
                      <w:rFonts w:ascii="標楷體" w:eastAsia="標楷體" w:hAnsi="標楷體"/>
                      <w:bCs/>
                      <w:kern w:val="2"/>
                      <w:u w:val="single"/>
                    </w:rPr>
                  </w:pPr>
                </w:p>
              </w:tc>
            </w:tr>
          </w:tbl>
          <w:p w:rsidR="00CA76C3" w:rsidRPr="00CA76C3" w:rsidRDefault="00CA76C3" w:rsidP="00EB01C9">
            <w:pPr>
              <w:ind w:leftChars="7" w:left="169" w:rightChars="266" w:right="638" w:hangingChars="69" w:hanging="152"/>
              <w:rPr>
                <w:rFonts w:ascii="標楷體" w:eastAsia="標楷體" w:hAnsi="標楷體"/>
                <w:bCs/>
                <w:sz w:val="22"/>
              </w:rPr>
            </w:pPr>
            <w:r w:rsidRPr="00CA76C3">
              <w:rPr>
                <w:rFonts w:ascii="標楷體" w:eastAsia="標楷體" w:hAnsi="標楷體" w:hint="eastAsia"/>
                <w:snapToGrid w:val="0"/>
                <w:color w:val="FF0000"/>
                <w:sz w:val="22"/>
              </w:rPr>
              <w:t>※</w:t>
            </w:r>
            <w:r w:rsidRPr="00EB01C9">
              <w:rPr>
                <w:rFonts w:ascii="標楷體" w:eastAsia="標楷體" w:hAnsi="標楷體" w:hint="eastAsia"/>
                <w:color w:val="FF0000"/>
                <w:sz w:val="22"/>
              </w:rPr>
              <w:t>審查小組人數至少五人，由申請單位自行推選校內教師、職技研究人員、約用人員或校外專家學者組成。</w:t>
            </w:r>
          </w:p>
          <w:p w:rsidR="008F2BB5" w:rsidRDefault="007C79F3" w:rsidP="00EB01C9">
            <w:pPr>
              <w:spacing w:beforeLines="50" w:before="120"/>
              <w:ind w:left="475" w:hangingChars="198" w:hanging="475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</w:rPr>
              <w:t>二、本案</w:t>
            </w:r>
            <w:r w:rsidR="006D187F">
              <w:rPr>
                <w:rFonts w:ascii="標楷體" w:eastAsia="標楷體" w:hAnsi="標楷體" w:hint="eastAsia"/>
                <w:bCs/>
                <w:color w:val="000000"/>
              </w:rPr>
              <w:t>審查</w:t>
            </w:r>
            <w:r w:rsidRPr="00F067C3">
              <w:rPr>
                <w:rFonts w:ascii="標楷體" w:eastAsia="標楷體" w:hAnsi="標楷體" w:hint="eastAsia"/>
                <w:bCs/>
                <w:color w:val="000000"/>
              </w:rPr>
              <w:t>標準及配分：</w:t>
            </w:r>
            <w:r w:rsidR="008F2BB5">
              <w:rPr>
                <w:rFonts w:ascii="標楷體" w:eastAsia="標楷體" w:hAnsi="標楷體" w:hint="eastAsia"/>
                <w:bCs/>
                <w:color w:val="000000"/>
              </w:rPr>
              <w:t>(請</w:t>
            </w:r>
            <w:r w:rsidR="008F2BB5" w:rsidRPr="00F067C3">
              <w:rPr>
                <w:rFonts w:ascii="標楷體" w:eastAsia="標楷體" w:hAnsi="標楷體" w:hint="eastAsia"/>
                <w:bCs/>
                <w:color w:val="000000"/>
              </w:rPr>
              <w:t>檢附科</w:t>
            </w:r>
            <w:proofErr w:type="gramStart"/>
            <w:r w:rsidR="008F2BB5" w:rsidRPr="00F067C3">
              <w:rPr>
                <w:rFonts w:ascii="標楷體" w:eastAsia="標楷體" w:hAnsi="標楷體" w:hint="eastAsia"/>
                <w:bCs/>
                <w:color w:val="000000"/>
              </w:rPr>
              <w:t>研</w:t>
            </w:r>
            <w:proofErr w:type="gramEnd"/>
            <w:r w:rsidR="008F2BB5" w:rsidRPr="00F067C3">
              <w:rPr>
                <w:rFonts w:ascii="標楷體" w:eastAsia="標楷體" w:hAnsi="標楷體" w:hint="eastAsia"/>
                <w:bCs/>
                <w:color w:val="000000"/>
              </w:rPr>
              <w:t>採購評審配分表）</w:t>
            </w:r>
          </w:p>
          <w:p w:rsidR="007C79F3" w:rsidRPr="00F067C3" w:rsidRDefault="008F2BB5" w:rsidP="00EB01C9">
            <w:pPr>
              <w:spacing w:beforeLines="50" w:before="120"/>
              <w:ind w:left="475" w:hangingChars="198" w:hanging="475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    </w:t>
            </w:r>
            <w:r w:rsidR="007C79F3" w:rsidRPr="00F067C3">
              <w:rPr>
                <w:rFonts w:ascii="標楷體" w:eastAsia="標楷體" w:hAnsi="標楷體" w:hint="eastAsia"/>
                <w:bCs/>
                <w:color w:val="000000"/>
              </w:rPr>
              <w:t>總分100分</w:t>
            </w:r>
            <w:r w:rsidR="00E24D6B" w:rsidRPr="00F067C3">
              <w:rPr>
                <w:rFonts w:ascii="標楷體" w:eastAsia="標楷體" w:hAnsi="標楷體" w:hint="eastAsia"/>
                <w:bCs/>
                <w:color w:val="000000"/>
              </w:rPr>
              <w:t>，</w:t>
            </w:r>
            <w:r w:rsidR="00C05D4A" w:rsidRPr="00F067C3">
              <w:rPr>
                <w:rFonts w:ascii="標楷體" w:eastAsia="標楷體" w:hAnsi="標楷體" w:hint="eastAsia"/>
                <w:bCs/>
                <w:color w:val="000000"/>
              </w:rPr>
              <w:t>審查</w:t>
            </w:r>
            <w:r w:rsidR="00EB20E0" w:rsidRPr="00F067C3">
              <w:rPr>
                <w:rFonts w:ascii="標楷體" w:eastAsia="標楷體" w:hAnsi="標楷體" w:hint="eastAsia"/>
                <w:bCs/>
                <w:color w:val="000000"/>
              </w:rPr>
              <w:t>項目</w:t>
            </w:r>
            <w:r w:rsidR="00C05D4A" w:rsidRPr="00F067C3">
              <w:rPr>
                <w:rFonts w:ascii="標楷體" w:eastAsia="標楷體" w:hAnsi="標楷體" w:hint="eastAsia"/>
                <w:bCs/>
                <w:color w:val="000000"/>
              </w:rPr>
              <w:t>、</w:t>
            </w:r>
            <w:r w:rsidR="00E24D6B" w:rsidRPr="00F067C3">
              <w:rPr>
                <w:rFonts w:ascii="標楷體" w:eastAsia="標楷體" w:hAnsi="標楷體" w:hint="eastAsia"/>
                <w:bCs/>
                <w:color w:val="000000"/>
              </w:rPr>
              <w:t>配分</w:t>
            </w:r>
            <w:proofErr w:type="gramStart"/>
            <w:r w:rsidR="00C05D4A" w:rsidRPr="00F067C3">
              <w:rPr>
                <w:rFonts w:ascii="標楷體" w:eastAsia="標楷體" w:hAnsi="標楷體" w:hint="eastAsia"/>
                <w:bCs/>
                <w:color w:val="000000"/>
              </w:rPr>
              <w:t>及子項內容</w:t>
            </w:r>
            <w:proofErr w:type="gramEnd"/>
            <w:r w:rsidR="00E24D6B" w:rsidRPr="00F067C3">
              <w:rPr>
                <w:rFonts w:ascii="標楷體" w:eastAsia="標楷體" w:hAnsi="標楷體" w:hint="eastAsia"/>
                <w:bCs/>
                <w:color w:val="000000"/>
              </w:rPr>
              <w:t>由申請單位</w:t>
            </w:r>
            <w:r w:rsidR="00C05D4A" w:rsidRPr="00F067C3">
              <w:rPr>
                <w:rFonts w:ascii="標楷體" w:eastAsia="標楷體" w:hAnsi="標楷體" w:hint="eastAsia"/>
                <w:bCs/>
                <w:color w:val="000000"/>
              </w:rPr>
              <w:t>參考科研採購評審</w:t>
            </w:r>
            <w:proofErr w:type="gramStart"/>
            <w:r w:rsidR="00C05D4A" w:rsidRPr="00F067C3">
              <w:rPr>
                <w:rFonts w:ascii="標楷體" w:eastAsia="標楷體" w:hAnsi="標楷體" w:hint="eastAsia"/>
                <w:bCs/>
                <w:color w:val="000000"/>
              </w:rPr>
              <w:t>配分表</w:t>
            </w:r>
            <w:proofErr w:type="gramEnd"/>
            <w:r w:rsidR="00E24D6B" w:rsidRPr="00F067C3">
              <w:rPr>
                <w:rFonts w:ascii="標楷體" w:eastAsia="標楷體" w:hAnsi="標楷體" w:hint="eastAsia"/>
                <w:bCs/>
                <w:color w:val="000000"/>
              </w:rPr>
              <w:t>訂定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。</w:t>
            </w:r>
          </w:p>
          <w:p w:rsidR="00E80CE0" w:rsidRDefault="00E80CE0" w:rsidP="00EB01C9">
            <w:pPr>
              <w:pStyle w:val="ae"/>
              <w:numPr>
                <w:ilvl w:val="0"/>
                <w:numId w:val="12"/>
              </w:numPr>
              <w:spacing w:beforeLines="50" w:before="120"/>
              <w:ind w:leftChars="0"/>
              <w:rPr>
                <w:rFonts w:ascii="標楷體" w:eastAsia="標楷體" w:hAnsi="標楷體"/>
                <w:color w:val="000000"/>
                <w:kern w:val="0"/>
              </w:rPr>
            </w:pPr>
            <w:r w:rsidRPr="00E80CE0">
              <w:rPr>
                <w:rFonts w:ascii="標楷體" w:eastAsia="標楷體" w:hAnsi="標楷體" w:hint="eastAsia"/>
                <w:color w:val="000000"/>
                <w:kern w:val="0"/>
              </w:rPr>
              <w:t>評定方式：</w:t>
            </w:r>
          </w:p>
          <w:p w:rsidR="00E80CE0" w:rsidRDefault="00E80CE0" w:rsidP="00EB01C9">
            <w:pPr>
              <w:pStyle w:val="ae"/>
              <w:spacing w:beforeLines="50" w:before="120"/>
              <w:ind w:leftChars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 w:rsidRPr="00E80CE0">
              <w:rPr>
                <w:rFonts w:ascii="標楷體" w:eastAsia="標楷體" w:hAnsi="標楷體" w:hint="eastAsia"/>
                <w:color w:val="000000"/>
                <w:kern w:val="0"/>
              </w:rPr>
              <w:t>總評分法（以總評分最高且經審查小組過半數決定之廠商為最優勝廠商）</w:t>
            </w:r>
          </w:p>
          <w:p w:rsidR="00E80CE0" w:rsidRPr="00E80CE0" w:rsidRDefault="00E80CE0" w:rsidP="00EB01C9">
            <w:pPr>
              <w:pStyle w:val="ae"/>
              <w:spacing w:beforeLines="50" w:before="120"/>
              <w:ind w:leftChars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 w:rsidRPr="00E80CE0">
              <w:rPr>
                <w:rFonts w:ascii="標楷體" w:eastAsia="標楷體" w:hAnsi="標楷體" w:hint="eastAsia"/>
                <w:color w:val="000000"/>
                <w:kern w:val="0"/>
              </w:rPr>
              <w:t>序位法（以序位第一且經審查小組過半數決定之廠商為最優勝廠商）</w:t>
            </w:r>
          </w:p>
          <w:p w:rsidR="00E80CE0" w:rsidRPr="00E80CE0" w:rsidRDefault="0014017D" w:rsidP="00EB01C9">
            <w:pPr>
              <w:pStyle w:val="ae"/>
              <w:numPr>
                <w:ilvl w:val="0"/>
                <w:numId w:val="12"/>
              </w:numPr>
              <w:spacing w:beforeLines="50" w:before="120"/>
              <w:ind w:leftChars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決標原則：</w:t>
            </w:r>
          </w:p>
          <w:p w:rsidR="00164908" w:rsidRPr="00F067C3" w:rsidRDefault="009237A2" w:rsidP="00EB01C9">
            <w:pPr>
              <w:pStyle w:val="Web"/>
              <w:widowControl w:val="0"/>
              <w:spacing w:beforeLines="50" w:before="120" w:beforeAutospacing="0" w:after="0" w:afterAutospacing="0"/>
              <w:ind w:left="742" w:hangingChars="309" w:hanging="742"/>
              <w:rPr>
                <w:rFonts w:ascii="標楷體" w:eastAsia="標楷體" w:hAnsi="標楷體"/>
                <w:snapToGrid w:val="0"/>
                <w:color w:val="00000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 xml:space="preserve">    </w:t>
            </w:r>
            <w:r w:rsidRPr="00F067C3">
              <w:rPr>
                <w:rFonts w:ascii="標楷體" w:eastAsia="標楷體" w:hAnsi="標楷體" w:hint="eastAsia"/>
                <w:snapToGrid w:val="0"/>
                <w:color w:val="000000"/>
              </w:rPr>
              <w:t>□</w:t>
            </w:r>
            <w:r w:rsidR="00164908" w:rsidRPr="00164908">
              <w:rPr>
                <w:rFonts w:ascii="標楷體" w:eastAsia="標楷體" w:hAnsi="標楷體" w:hint="eastAsia"/>
                <w:b/>
                <w:snapToGrid w:val="0"/>
                <w:color w:val="000000"/>
              </w:rPr>
              <w:t>訂有底價之最有利標</w:t>
            </w:r>
            <w:r w:rsidR="00164908" w:rsidRPr="00164908">
              <w:rPr>
                <w:rFonts w:ascii="標楷體" w:eastAsia="標楷體" w:hAnsi="標楷體" w:hint="eastAsia"/>
                <w:snapToGrid w:val="0"/>
                <w:color w:val="0000FF"/>
              </w:rPr>
              <w:t>，</w:t>
            </w:r>
            <w:r w:rsidR="00164908" w:rsidRPr="00F067C3">
              <w:rPr>
                <w:rFonts w:ascii="標楷體" w:eastAsia="標楷體" w:hAnsi="標楷體" w:hint="eastAsia"/>
                <w:snapToGrid w:val="0"/>
                <w:color w:val="000000"/>
              </w:rPr>
              <w:t>為依優勝序位，自最優勝者起，依序以議價方式辦理，以合於</w:t>
            </w:r>
            <w:r w:rsidR="00637A73" w:rsidRPr="00F067C3">
              <w:rPr>
                <w:rFonts w:ascii="標楷體" w:eastAsia="標楷體" w:hAnsi="標楷體" w:hint="eastAsia"/>
                <w:snapToGrid w:val="0"/>
                <w:color w:val="000000"/>
              </w:rPr>
              <w:t>招標文件</w:t>
            </w:r>
            <w:r w:rsidR="00164908" w:rsidRPr="00F067C3">
              <w:rPr>
                <w:rFonts w:ascii="標楷體" w:eastAsia="標楷體" w:hAnsi="標楷體" w:hint="eastAsia"/>
                <w:snapToGrid w:val="0"/>
                <w:color w:val="000000"/>
              </w:rPr>
              <w:t>規定，且在底價以內者為得標廠商</w:t>
            </w:r>
            <w:r w:rsidR="00F067C3" w:rsidRPr="00F067C3">
              <w:rPr>
                <w:rFonts w:ascii="標楷體" w:eastAsia="標楷體" w:hAnsi="標楷體" w:hint="eastAsia"/>
                <w:snapToGrid w:val="0"/>
                <w:color w:val="000000"/>
              </w:rPr>
              <w:t>。</w:t>
            </w:r>
          </w:p>
          <w:p w:rsidR="007C79F3" w:rsidRDefault="009237A2" w:rsidP="00EB01C9">
            <w:pPr>
              <w:pStyle w:val="Web"/>
              <w:widowControl w:val="0"/>
              <w:spacing w:beforeLines="50" w:before="120" w:beforeAutospacing="0" w:after="0" w:afterAutospacing="0"/>
              <w:ind w:leftChars="202" w:left="725" w:hangingChars="100" w:hanging="240"/>
              <w:rPr>
                <w:rFonts w:ascii="標楷體" w:eastAsia="標楷體" w:hAnsi="標楷體"/>
                <w:snapToGrid w:val="0"/>
                <w:color w:val="000000"/>
              </w:rPr>
            </w:pPr>
            <w:r w:rsidRPr="00F067C3">
              <w:rPr>
                <w:rFonts w:ascii="標楷體" w:eastAsia="標楷體" w:hAnsi="標楷體" w:hint="eastAsia"/>
                <w:snapToGrid w:val="0"/>
                <w:color w:val="000000"/>
              </w:rPr>
              <w:t>□</w:t>
            </w:r>
            <w:r w:rsidR="00164908" w:rsidRPr="00164908">
              <w:rPr>
                <w:rFonts w:ascii="標楷體" w:eastAsia="標楷體" w:hAnsi="標楷體" w:hint="eastAsia"/>
                <w:b/>
                <w:snapToGrid w:val="0"/>
                <w:color w:val="000000"/>
              </w:rPr>
              <w:t>未訂底價之最有利標</w:t>
            </w:r>
            <w:r w:rsidR="00164908" w:rsidRPr="00F067C3">
              <w:rPr>
                <w:rFonts w:ascii="標楷體" w:eastAsia="標楷體" w:hAnsi="標楷體" w:hint="eastAsia"/>
                <w:snapToGrid w:val="0"/>
                <w:color w:val="000000"/>
              </w:rPr>
              <w:t>，以合於招標文件規定，標價合理，在</w:t>
            </w:r>
            <w:r w:rsidR="000B1885">
              <w:rPr>
                <w:rFonts w:ascii="標楷體" w:eastAsia="標楷體" w:hAnsi="標楷體" w:hint="eastAsia"/>
                <w:snapToGrid w:val="0"/>
                <w:color w:val="000000"/>
              </w:rPr>
              <w:t>預算</w:t>
            </w:r>
            <w:r w:rsidR="00164908" w:rsidRPr="00F067C3">
              <w:rPr>
                <w:rFonts w:ascii="標楷體" w:eastAsia="標楷體" w:hAnsi="標楷體" w:hint="eastAsia"/>
                <w:snapToGrid w:val="0"/>
                <w:color w:val="000000"/>
              </w:rPr>
              <w:t>金額以內且經審查為總評分</w:t>
            </w:r>
            <w:proofErr w:type="gramStart"/>
            <w:r w:rsidR="00164908" w:rsidRPr="00F067C3">
              <w:rPr>
                <w:rFonts w:ascii="標楷體" w:eastAsia="標楷體" w:hAnsi="標楷體" w:hint="eastAsia"/>
                <w:snapToGrid w:val="0"/>
                <w:color w:val="000000"/>
              </w:rPr>
              <w:t>最高或序位</w:t>
            </w:r>
            <w:proofErr w:type="gramEnd"/>
            <w:r w:rsidR="00164908" w:rsidRPr="00F067C3">
              <w:rPr>
                <w:rFonts w:ascii="標楷體" w:eastAsia="標楷體" w:hAnsi="標楷體" w:hint="eastAsia"/>
                <w:snapToGrid w:val="0"/>
                <w:color w:val="000000"/>
              </w:rPr>
              <w:t>第一之最優勝者為得標廠商。</w:t>
            </w:r>
          </w:p>
          <w:p w:rsidR="00D31503" w:rsidRDefault="00CA76C3" w:rsidP="00EB01C9">
            <w:pPr>
              <w:pStyle w:val="Web"/>
              <w:widowControl w:val="0"/>
              <w:spacing w:beforeLines="50" w:before="120" w:beforeAutospacing="0" w:after="0" w:afterAutospacing="0"/>
              <w:ind w:leftChars="202" w:left="725" w:hangingChars="100" w:hanging="240"/>
              <w:rPr>
                <w:rFonts w:ascii="標楷體" w:eastAsia="標楷體" w:hAnsi="標楷體"/>
                <w:snapToGrid w:val="0"/>
                <w:color w:val="FF0000"/>
                <w:u w:val="single"/>
              </w:rPr>
            </w:pPr>
            <w:r>
              <w:rPr>
                <w:rFonts w:ascii="標楷體" w:eastAsia="標楷體" w:hAnsi="標楷體" w:hint="eastAsia"/>
                <w:snapToGrid w:val="0"/>
                <w:color w:val="FF0000"/>
              </w:rPr>
              <w:t>※</w:t>
            </w:r>
            <w:r w:rsidR="0014017D" w:rsidRPr="00544702">
              <w:rPr>
                <w:rFonts w:ascii="標楷體" w:eastAsia="標楷體" w:hAnsi="標楷體" w:hint="eastAsia"/>
                <w:snapToGrid w:val="0"/>
                <w:color w:val="FF0000"/>
              </w:rPr>
              <w:t>勾選未定底價者，請</w:t>
            </w:r>
            <w:r>
              <w:rPr>
                <w:rFonts w:ascii="標楷體" w:eastAsia="標楷體" w:hAnsi="標楷體" w:hint="eastAsia"/>
                <w:snapToGrid w:val="0"/>
                <w:color w:val="FF0000"/>
              </w:rPr>
              <w:t>檢附【採購案</w:t>
            </w:r>
            <w:r w:rsidR="00544702" w:rsidRPr="00544702">
              <w:rPr>
                <w:rFonts w:ascii="標楷體" w:eastAsia="標楷體" w:hAnsi="標楷體" w:hint="eastAsia"/>
                <w:snapToGrid w:val="0"/>
                <w:color w:val="FF0000"/>
              </w:rPr>
              <w:t>不訂定底價理由</w:t>
            </w:r>
            <w:r>
              <w:rPr>
                <w:rFonts w:ascii="標楷體" w:eastAsia="標楷體" w:hAnsi="標楷體" w:hint="eastAsia"/>
                <w:snapToGrid w:val="0"/>
                <w:color w:val="FF0000"/>
              </w:rPr>
              <w:t>說明書】。</w:t>
            </w:r>
          </w:p>
          <w:p w:rsidR="00CA76C3" w:rsidRPr="00544702" w:rsidRDefault="00CA76C3" w:rsidP="00CA76C3">
            <w:pPr>
              <w:pStyle w:val="Web"/>
              <w:widowControl w:val="0"/>
              <w:spacing w:before="0" w:beforeAutospacing="0" w:after="0" w:afterAutospacing="0"/>
              <w:ind w:leftChars="202" w:left="725" w:hangingChars="100" w:hanging="240"/>
              <w:rPr>
                <w:rFonts w:ascii="標楷體" w:eastAsia="標楷體" w:hAnsi="標楷體"/>
                <w:snapToGrid w:val="0"/>
                <w:color w:val="FF0000"/>
              </w:rPr>
            </w:pPr>
          </w:p>
        </w:tc>
      </w:tr>
      <w:tr w:rsidR="007C79F3" w:rsidTr="005F4588">
        <w:trPr>
          <w:trHeight w:val="531"/>
          <w:jc w:val="center"/>
        </w:trPr>
        <w:tc>
          <w:tcPr>
            <w:tcW w:w="196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C79F3" w:rsidRDefault="007C79F3" w:rsidP="00B323ED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擬辦</w:t>
            </w:r>
          </w:p>
        </w:tc>
        <w:tc>
          <w:tcPr>
            <w:tcW w:w="9513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C79F3" w:rsidRPr="00AC106F" w:rsidRDefault="004910B2" w:rsidP="00572756">
            <w:pPr>
              <w:pStyle w:val="Web"/>
              <w:widowControl w:val="0"/>
              <w:spacing w:before="0" w:beforeAutospacing="0" w:after="0" w:afterAutospacing="0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AC106F">
              <w:rPr>
                <w:rFonts w:ascii="標楷體" w:eastAsia="標楷體" w:hAnsi="標楷體" w:hint="eastAsia"/>
                <w:bCs/>
                <w:color w:val="000000"/>
                <w:kern w:val="2"/>
              </w:rPr>
              <w:t>依</w:t>
            </w:r>
            <w:r w:rsidR="00AC106F" w:rsidRPr="00AC106F">
              <w:rPr>
                <w:rFonts w:ascii="標楷體" w:eastAsia="標楷體" w:hAnsi="標楷體" w:hint="eastAsia"/>
                <w:bCs/>
                <w:color w:val="000000"/>
                <w:kern w:val="2"/>
              </w:rPr>
              <w:t>審查小組之審查、評定結果及選</w:t>
            </w:r>
            <w:r w:rsidR="00AC106F">
              <w:rPr>
                <w:rFonts w:ascii="標楷體" w:eastAsia="標楷體" w:hAnsi="標楷體" w:hint="eastAsia"/>
                <w:bCs/>
                <w:color w:val="000000"/>
                <w:kern w:val="2"/>
              </w:rPr>
              <w:t>擇</w:t>
            </w:r>
            <w:r w:rsidR="00AC106F" w:rsidRPr="00AC106F">
              <w:rPr>
                <w:rFonts w:ascii="標楷體" w:eastAsia="標楷體" w:hAnsi="標楷體" w:hint="eastAsia"/>
                <w:bCs/>
                <w:color w:val="000000"/>
                <w:kern w:val="2"/>
              </w:rPr>
              <w:t>之評定方式與決標原則</w:t>
            </w:r>
            <w:r w:rsidR="007C79F3" w:rsidRPr="00AC106F">
              <w:rPr>
                <w:rFonts w:ascii="標楷體" w:eastAsia="標楷體" w:hAnsi="標楷體" w:hint="eastAsia"/>
                <w:bCs/>
                <w:color w:val="000000"/>
                <w:kern w:val="2"/>
              </w:rPr>
              <w:t>，</w:t>
            </w:r>
            <w:r w:rsidR="00AC106F" w:rsidRPr="00AC106F">
              <w:rPr>
                <w:rFonts w:ascii="標楷體" w:eastAsia="標楷體" w:hAnsi="標楷體" w:hint="eastAsia"/>
                <w:bCs/>
                <w:color w:val="000000"/>
                <w:kern w:val="2"/>
              </w:rPr>
              <w:t>決定得標廠商</w:t>
            </w:r>
            <w:r w:rsidR="007C79F3" w:rsidRPr="00AC106F">
              <w:rPr>
                <w:rFonts w:ascii="標楷體" w:eastAsia="標楷體" w:hAnsi="標楷體" w:hint="eastAsia"/>
                <w:bCs/>
                <w:color w:val="000000"/>
              </w:rPr>
              <w:t>。</w:t>
            </w:r>
          </w:p>
        </w:tc>
      </w:tr>
      <w:tr w:rsidR="00636D8A" w:rsidTr="005F4588">
        <w:trPr>
          <w:cantSplit/>
          <w:trHeight w:val="403"/>
          <w:jc w:val="center"/>
        </w:trPr>
        <w:tc>
          <w:tcPr>
            <w:tcW w:w="1640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6D8A" w:rsidRPr="005F4588" w:rsidRDefault="00636D8A" w:rsidP="005F4588">
            <w:pPr>
              <w:spacing w:before="120" w:after="120" w:line="240" w:lineRule="exact"/>
              <w:jc w:val="center"/>
              <w:rPr>
                <w:rFonts w:ascii="標楷體" w:eastAsia="標楷體"/>
              </w:rPr>
            </w:pPr>
            <w:proofErr w:type="gramStart"/>
            <w:r w:rsidRPr="005F4588">
              <w:rPr>
                <w:rFonts w:ascii="標楷體" w:eastAsia="標楷體" w:hint="eastAsia"/>
              </w:rPr>
              <w:t>請購人</w:t>
            </w:r>
            <w:proofErr w:type="gramEnd"/>
          </w:p>
        </w:tc>
        <w:tc>
          <w:tcPr>
            <w:tcW w:w="1640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4711" w:rsidRDefault="00BF4711" w:rsidP="0024570A">
            <w:pPr>
              <w:spacing w:before="120" w:after="120" w:line="240" w:lineRule="exact"/>
              <w:jc w:val="center"/>
              <w:rPr>
                <w:rFonts w:ascii="標楷體" w:eastAsia="標楷體"/>
              </w:rPr>
            </w:pPr>
            <w:r w:rsidRPr="005F4588">
              <w:rPr>
                <w:rFonts w:ascii="標楷體" w:eastAsia="標楷體" w:hint="eastAsia"/>
              </w:rPr>
              <w:t>請購</w:t>
            </w:r>
            <w:r>
              <w:rPr>
                <w:rFonts w:ascii="標楷體" w:eastAsia="標楷體" w:hint="eastAsia"/>
              </w:rPr>
              <w:t>單位</w:t>
            </w:r>
          </w:p>
          <w:p w:rsidR="00636D8A" w:rsidRPr="005F4588" w:rsidRDefault="00636D8A" w:rsidP="0024570A">
            <w:pPr>
              <w:spacing w:before="120" w:after="120" w:line="240" w:lineRule="exact"/>
              <w:jc w:val="center"/>
              <w:rPr>
                <w:rFonts w:ascii="標楷體" w:eastAsia="標楷體"/>
              </w:rPr>
            </w:pPr>
            <w:r w:rsidRPr="005F4588">
              <w:rPr>
                <w:rFonts w:ascii="標楷體" w:eastAsia="標楷體" w:hint="eastAsia"/>
              </w:rPr>
              <w:t>主</w:t>
            </w:r>
            <w:r w:rsidR="00BF4711">
              <w:rPr>
                <w:rFonts w:ascii="標楷體" w:eastAsia="標楷體" w:hint="eastAsia"/>
              </w:rPr>
              <w:t xml:space="preserve">    </w:t>
            </w:r>
            <w:r w:rsidRPr="005F4588">
              <w:rPr>
                <w:rFonts w:ascii="標楷體" w:eastAsia="標楷體" w:hint="eastAsia"/>
              </w:rPr>
              <w:t>管</w:t>
            </w:r>
          </w:p>
        </w:tc>
        <w:tc>
          <w:tcPr>
            <w:tcW w:w="1640" w:type="dxa"/>
            <w:tcBorders>
              <w:top w:val="doub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636D8A" w:rsidRPr="005F4588" w:rsidRDefault="00636D8A" w:rsidP="005F4588">
            <w:pPr>
              <w:spacing w:before="120" w:after="120" w:line="240" w:lineRule="exact"/>
              <w:jc w:val="center"/>
              <w:rPr>
                <w:rFonts w:ascii="標楷體" w:eastAsia="標楷體"/>
              </w:rPr>
            </w:pPr>
            <w:r w:rsidRPr="005F4588">
              <w:rPr>
                <w:rFonts w:ascii="標楷體" w:eastAsia="標楷體" w:hint="eastAsia"/>
              </w:rPr>
              <w:t>處</w:t>
            </w:r>
            <w:proofErr w:type="gramStart"/>
            <w:r w:rsidRPr="005F4588">
              <w:rPr>
                <w:rFonts w:ascii="標楷體" w:eastAsia="標楷體" w:hint="eastAsia"/>
              </w:rPr>
              <w:t>院室館</w:t>
            </w:r>
            <w:proofErr w:type="gramEnd"/>
          </w:p>
          <w:p w:rsidR="00636D8A" w:rsidRPr="005F4588" w:rsidRDefault="00636D8A" w:rsidP="005F4588">
            <w:pPr>
              <w:spacing w:before="120" w:after="120" w:line="240" w:lineRule="exact"/>
              <w:jc w:val="center"/>
              <w:rPr>
                <w:rFonts w:ascii="標楷體" w:eastAsia="標楷體"/>
              </w:rPr>
            </w:pPr>
            <w:r w:rsidRPr="005F4588">
              <w:rPr>
                <w:rFonts w:ascii="標楷體" w:eastAsia="標楷體" w:hint="eastAsia"/>
              </w:rPr>
              <w:t>中心主管</w:t>
            </w:r>
          </w:p>
        </w:tc>
        <w:tc>
          <w:tcPr>
            <w:tcW w:w="164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D8A" w:rsidRPr="005F4588" w:rsidRDefault="00636D8A" w:rsidP="00B323ED">
            <w:pPr>
              <w:spacing w:before="120" w:after="120" w:line="240" w:lineRule="exact"/>
              <w:jc w:val="center"/>
              <w:rPr>
                <w:rFonts w:ascii="標楷體" w:eastAsia="標楷體"/>
              </w:rPr>
            </w:pPr>
            <w:r w:rsidRPr="005F4588">
              <w:rPr>
                <w:rFonts w:ascii="標楷體" w:eastAsia="標楷體" w:hint="eastAsia"/>
              </w:rPr>
              <w:t>研發處</w:t>
            </w:r>
          </w:p>
        </w:tc>
        <w:tc>
          <w:tcPr>
            <w:tcW w:w="16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D8A" w:rsidRPr="005F4588" w:rsidRDefault="00636D8A" w:rsidP="00B323ED">
            <w:pPr>
              <w:spacing w:before="120" w:after="120" w:line="240" w:lineRule="exact"/>
              <w:jc w:val="center"/>
              <w:rPr>
                <w:rFonts w:ascii="標楷體" w:eastAsia="標楷體"/>
              </w:rPr>
            </w:pPr>
            <w:r w:rsidRPr="005F4588">
              <w:rPr>
                <w:rFonts w:ascii="標楷體" w:eastAsia="標楷體" w:hint="eastAsia"/>
              </w:rPr>
              <w:t>採購組</w:t>
            </w:r>
          </w:p>
        </w:tc>
        <w:tc>
          <w:tcPr>
            <w:tcW w:w="16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D8A" w:rsidRPr="005F4588" w:rsidRDefault="00636D8A" w:rsidP="00B323ED">
            <w:pPr>
              <w:spacing w:before="120" w:after="120" w:line="240" w:lineRule="exact"/>
              <w:jc w:val="center"/>
              <w:rPr>
                <w:rFonts w:ascii="標楷體" w:eastAsia="標楷體"/>
              </w:rPr>
            </w:pPr>
            <w:r w:rsidRPr="005F4588">
              <w:rPr>
                <w:rFonts w:ascii="標楷體" w:eastAsia="標楷體" w:hint="eastAsia"/>
              </w:rPr>
              <w:t>總務長</w:t>
            </w:r>
          </w:p>
        </w:tc>
        <w:tc>
          <w:tcPr>
            <w:tcW w:w="1641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36D8A" w:rsidRPr="005F4588" w:rsidRDefault="00636D8A" w:rsidP="00B323ED">
            <w:pPr>
              <w:spacing w:before="120" w:after="120" w:line="240" w:lineRule="exact"/>
              <w:jc w:val="center"/>
              <w:rPr>
                <w:rFonts w:ascii="標楷體" w:eastAsia="標楷體"/>
              </w:rPr>
            </w:pPr>
            <w:r w:rsidRPr="005F4588">
              <w:rPr>
                <w:rFonts w:ascii="標楷體" w:eastAsia="標楷體" w:hint="eastAsia"/>
              </w:rPr>
              <w:t>校長或</w:t>
            </w:r>
          </w:p>
          <w:p w:rsidR="00636D8A" w:rsidRPr="005F4588" w:rsidRDefault="00636D8A" w:rsidP="00B323ED">
            <w:pPr>
              <w:spacing w:before="120" w:after="120" w:line="240" w:lineRule="exact"/>
              <w:jc w:val="center"/>
              <w:rPr>
                <w:rFonts w:ascii="標楷體" w:eastAsia="標楷體"/>
              </w:rPr>
            </w:pPr>
            <w:r w:rsidRPr="005F4588">
              <w:rPr>
                <w:rFonts w:ascii="標楷體" w:eastAsia="標楷體" w:hint="eastAsia"/>
              </w:rPr>
              <w:t>其授權人</w:t>
            </w:r>
          </w:p>
        </w:tc>
      </w:tr>
      <w:tr w:rsidR="00636D8A" w:rsidTr="00CA76C3">
        <w:trPr>
          <w:cantSplit/>
          <w:trHeight w:val="1168"/>
          <w:jc w:val="center"/>
        </w:trPr>
        <w:tc>
          <w:tcPr>
            <w:tcW w:w="164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36D8A" w:rsidRDefault="00636D8A" w:rsidP="00B323ED">
            <w:pPr>
              <w:spacing w:before="240"/>
              <w:jc w:val="center"/>
              <w:rPr>
                <w:rFonts w:ascii="標楷體" w:eastAsia="標楷體"/>
              </w:rPr>
            </w:pPr>
          </w:p>
        </w:tc>
        <w:tc>
          <w:tcPr>
            <w:tcW w:w="164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36D8A" w:rsidRDefault="00636D8A" w:rsidP="00B323ED">
            <w:pPr>
              <w:spacing w:before="240"/>
              <w:jc w:val="center"/>
              <w:rPr>
                <w:rFonts w:ascii="標楷體" w:eastAsia="標楷體"/>
              </w:rPr>
            </w:pPr>
          </w:p>
        </w:tc>
        <w:tc>
          <w:tcPr>
            <w:tcW w:w="1640" w:type="dxa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6D8A" w:rsidRDefault="00636D8A" w:rsidP="00B323ED">
            <w:pPr>
              <w:spacing w:before="240"/>
              <w:jc w:val="center"/>
              <w:rPr>
                <w:rFonts w:ascii="標楷體" w:eastAsia="標楷體"/>
              </w:rPr>
            </w:pPr>
          </w:p>
        </w:tc>
        <w:tc>
          <w:tcPr>
            <w:tcW w:w="164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6D8A" w:rsidRDefault="00636D8A" w:rsidP="00B323ED">
            <w:pPr>
              <w:spacing w:before="240"/>
              <w:jc w:val="center"/>
              <w:rPr>
                <w:rFonts w:ascii="標楷體" w:eastAsia="標楷體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6D8A" w:rsidRDefault="00636D8A" w:rsidP="00B323ED">
            <w:pPr>
              <w:spacing w:before="240"/>
              <w:jc w:val="center"/>
              <w:rPr>
                <w:rFonts w:ascii="標楷體" w:eastAsia="標楷體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6D8A" w:rsidRDefault="00636D8A" w:rsidP="00B323ED">
            <w:pPr>
              <w:spacing w:before="240"/>
              <w:jc w:val="center"/>
              <w:rPr>
                <w:rFonts w:ascii="標楷體" w:eastAsia="標楷體"/>
              </w:rPr>
            </w:pPr>
          </w:p>
        </w:tc>
        <w:tc>
          <w:tcPr>
            <w:tcW w:w="164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6D8A" w:rsidRDefault="00636D8A" w:rsidP="00B323ED">
            <w:pPr>
              <w:spacing w:before="240"/>
              <w:jc w:val="center"/>
              <w:rPr>
                <w:rFonts w:ascii="標楷體" w:eastAsia="標楷體"/>
              </w:rPr>
            </w:pPr>
          </w:p>
        </w:tc>
      </w:tr>
    </w:tbl>
    <w:p w:rsidR="000433DF" w:rsidRPr="00627A89" w:rsidRDefault="000433DF" w:rsidP="00133429">
      <w:pPr>
        <w:tabs>
          <w:tab w:val="left" w:pos="280"/>
        </w:tabs>
        <w:spacing w:line="300" w:lineRule="exact"/>
        <w:ind w:leftChars="-280" w:left="1397" w:hangingChars="862" w:hanging="2069"/>
        <w:rPr>
          <w:rFonts w:ascii="標楷體" w:eastAsia="標楷體" w:hAnsi="標楷體"/>
          <w:strike/>
          <w:color w:val="FF0000"/>
        </w:rPr>
      </w:pPr>
      <w:bookmarkStart w:id="0" w:name="_GoBack"/>
      <w:bookmarkEnd w:id="0"/>
    </w:p>
    <w:sectPr w:rsidR="000433DF" w:rsidRPr="00627A89" w:rsidSect="001857D3">
      <w:pgSz w:w="12240" w:h="15840"/>
      <w:pgMar w:top="454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1EE" w:rsidRDefault="00D771EE" w:rsidP="00FD0A91">
      <w:r>
        <w:separator/>
      </w:r>
    </w:p>
  </w:endnote>
  <w:endnote w:type="continuationSeparator" w:id="0">
    <w:p w:rsidR="00D771EE" w:rsidRDefault="00D771EE" w:rsidP="00FD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全真楷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1EE" w:rsidRDefault="00D771EE" w:rsidP="00FD0A91">
      <w:r>
        <w:separator/>
      </w:r>
    </w:p>
  </w:footnote>
  <w:footnote w:type="continuationSeparator" w:id="0">
    <w:p w:rsidR="00D771EE" w:rsidRDefault="00D771EE" w:rsidP="00FD0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738A2"/>
    <w:multiLevelType w:val="hybridMultilevel"/>
    <w:tmpl w:val="42065D2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1F75466"/>
    <w:multiLevelType w:val="hybridMultilevel"/>
    <w:tmpl w:val="E7D67B56"/>
    <w:lvl w:ilvl="0" w:tplc="ADE226EE">
      <w:start w:val="2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D5335BA"/>
    <w:multiLevelType w:val="multilevel"/>
    <w:tmpl w:val="C93A748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09933B2"/>
    <w:multiLevelType w:val="singleLevel"/>
    <w:tmpl w:val="03AACA40"/>
    <w:lvl w:ilvl="0">
      <w:start w:val="1"/>
      <w:numFmt w:val="bullet"/>
      <w:lvlText w:val="※"/>
      <w:lvlJc w:val="left"/>
      <w:pPr>
        <w:tabs>
          <w:tab w:val="num" w:pos="204"/>
        </w:tabs>
        <w:ind w:left="204" w:hanging="204"/>
      </w:pPr>
      <w:rPr>
        <w:rFonts w:ascii="標楷體" w:eastAsia="標楷體" w:hAnsi="Times New Roman" w:hint="eastAsia"/>
      </w:rPr>
    </w:lvl>
  </w:abstractNum>
  <w:abstractNum w:abstractNumId="4" w15:restartNumberingAfterBreak="0">
    <w:nsid w:val="304F778E"/>
    <w:multiLevelType w:val="hybridMultilevel"/>
    <w:tmpl w:val="A68246A4"/>
    <w:lvl w:ilvl="0" w:tplc="06DC99CA">
      <w:start w:val="1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hint="eastAsia"/>
        <w:b w:val="0"/>
        <w:sz w:val="22"/>
      </w:rPr>
    </w:lvl>
    <w:lvl w:ilvl="1" w:tplc="69AE9C8E">
      <w:start w:val="1"/>
      <w:numFmt w:val="decimal"/>
      <w:lvlText w:val="（%2）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5663714"/>
    <w:multiLevelType w:val="multilevel"/>
    <w:tmpl w:val="C93A748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AE643EB"/>
    <w:multiLevelType w:val="hybridMultilevel"/>
    <w:tmpl w:val="8E68B26A"/>
    <w:lvl w:ilvl="0" w:tplc="F05693F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F682BB1"/>
    <w:multiLevelType w:val="hybridMultilevel"/>
    <w:tmpl w:val="3CD412A2"/>
    <w:lvl w:ilvl="0" w:tplc="91FAC7EC">
      <w:start w:val="2"/>
      <w:numFmt w:val="bullet"/>
      <w:lvlText w:val="□"/>
      <w:lvlJc w:val="left"/>
      <w:pPr>
        <w:tabs>
          <w:tab w:val="num" w:pos="692"/>
        </w:tabs>
        <w:ind w:left="692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92"/>
        </w:tabs>
        <w:ind w:left="12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72"/>
        </w:tabs>
        <w:ind w:left="17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2"/>
        </w:tabs>
        <w:ind w:left="22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2"/>
        </w:tabs>
        <w:ind w:left="27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12"/>
        </w:tabs>
        <w:ind w:left="32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2"/>
        </w:tabs>
        <w:ind w:left="36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72"/>
        </w:tabs>
        <w:ind w:left="41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52"/>
        </w:tabs>
        <w:ind w:left="4652" w:hanging="480"/>
      </w:pPr>
      <w:rPr>
        <w:rFonts w:ascii="Wingdings" w:hAnsi="Wingdings" w:hint="default"/>
      </w:rPr>
    </w:lvl>
  </w:abstractNum>
  <w:abstractNum w:abstractNumId="8" w15:restartNumberingAfterBreak="0">
    <w:nsid w:val="4BD15130"/>
    <w:multiLevelType w:val="singleLevel"/>
    <w:tmpl w:val="EFB6A3A4"/>
    <w:lvl w:ilvl="0">
      <w:numFmt w:val="bullet"/>
      <w:lvlText w:val="□"/>
      <w:lvlJc w:val="left"/>
      <w:pPr>
        <w:tabs>
          <w:tab w:val="num" w:pos="308"/>
        </w:tabs>
        <w:ind w:left="308" w:hanging="228"/>
      </w:pPr>
      <w:rPr>
        <w:rFonts w:ascii="標楷體" w:eastAsia="標楷體" w:hAnsi="Times New Roman" w:hint="eastAsia"/>
      </w:rPr>
    </w:lvl>
  </w:abstractNum>
  <w:abstractNum w:abstractNumId="9" w15:restartNumberingAfterBreak="0">
    <w:nsid w:val="4C5B7533"/>
    <w:multiLevelType w:val="hybridMultilevel"/>
    <w:tmpl w:val="53D226D8"/>
    <w:lvl w:ilvl="0" w:tplc="72ACBE4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EDE645A"/>
    <w:multiLevelType w:val="hybridMultilevel"/>
    <w:tmpl w:val="AFE46F4E"/>
    <w:lvl w:ilvl="0" w:tplc="D28CC4AC">
      <w:numFmt w:val="bullet"/>
      <w:lvlText w:val="□"/>
      <w:lvlJc w:val="left"/>
      <w:pPr>
        <w:tabs>
          <w:tab w:val="num" w:pos="358"/>
        </w:tabs>
        <w:ind w:left="358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58"/>
        </w:tabs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38"/>
        </w:tabs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8"/>
        </w:tabs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98"/>
        </w:tabs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78"/>
        </w:tabs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8"/>
        </w:tabs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38"/>
        </w:tabs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18"/>
        </w:tabs>
        <w:ind w:left="4318" w:hanging="480"/>
      </w:pPr>
      <w:rPr>
        <w:rFonts w:ascii="Wingdings" w:hAnsi="Wingdings" w:hint="default"/>
      </w:rPr>
    </w:lvl>
  </w:abstractNum>
  <w:abstractNum w:abstractNumId="11" w15:restartNumberingAfterBreak="0">
    <w:nsid w:val="5CDE6B5C"/>
    <w:multiLevelType w:val="multilevel"/>
    <w:tmpl w:val="C93A748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9325EC3"/>
    <w:multiLevelType w:val="hybridMultilevel"/>
    <w:tmpl w:val="63F06540"/>
    <w:lvl w:ilvl="0" w:tplc="99EA43E2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BBD0B0F"/>
    <w:multiLevelType w:val="singleLevel"/>
    <w:tmpl w:val="C1CE6EDC"/>
    <w:lvl w:ilvl="0">
      <w:start w:val="1"/>
      <w:numFmt w:val="bullet"/>
      <w:lvlText w:val="※"/>
      <w:lvlJc w:val="left"/>
      <w:pPr>
        <w:tabs>
          <w:tab w:val="num" w:pos="228"/>
        </w:tabs>
        <w:ind w:left="228" w:hanging="228"/>
      </w:pPr>
      <w:rPr>
        <w:rFonts w:ascii="標楷體" w:eastAsia="標楷體" w:hAnsi="Times New Roman" w:hint="eastAsia"/>
      </w:rPr>
    </w:lvl>
  </w:abstractNum>
  <w:abstractNum w:abstractNumId="14" w15:restartNumberingAfterBreak="0">
    <w:nsid w:val="709730D7"/>
    <w:multiLevelType w:val="hybridMultilevel"/>
    <w:tmpl w:val="EB189338"/>
    <w:lvl w:ilvl="0" w:tplc="3E7EEE28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1981474"/>
    <w:multiLevelType w:val="hybridMultilevel"/>
    <w:tmpl w:val="C93A7486"/>
    <w:lvl w:ilvl="0" w:tplc="A1E8AA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81F0C14"/>
    <w:multiLevelType w:val="hybridMultilevel"/>
    <w:tmpl w:val="8F90F6A0"/>
    <w:lvl w:ilvl="0" w:tplc="D1F06D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6"/>
  </w:num>
  <w:num w:numId="5">
    <w:abstractNumId w:val="10"/>
  </w:num>
  <w:num w:numId="6">
    <w:abstractNumId w:val="1"/>
  </w:num>
  <w:num w:numId="7">
    <w:abstractNumId w:val="9"/>
  </w:num>
  <w:num w:numId="8">
    <w:abstractNumId w:val="16"/>
  </w:num>
  <w:num w:numId="9">
    <w:abstractNumId w:val="4"/>
  </w:num>
  <w:num w:numId="10">
    <w:abstractNumId w:val="7"/>
  </w:num>
  <w:num w:numId="11">
    <w:abstractNumId w:val="0"/>
  </w:num>
  <w:num w:numId="12">
    <w:abstractNumId w:val="15"/>
  </w:num>
  <w:num w:numId="13">
    <w:abstractNumId w:val="14"/>
  </w:num>
  <w:num w:numId="14">
    <w:abstractNumId w:val="5"/>
  </w:num>
  <w:num w:numId="15">
    <w:abstractNumId w:val="11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63BA"/>
    <w:rsid w:val="00002216"/>
    <w:rsid w:val="00012416"/>
    <w:rsid w:val="0004073A"/>
    <w:rsid w:val="000433DF"/>
    <w:rsid w:val="0005480F"/>
    <w:rsid w:val="000A4BF9"/>
    <w:rsid w:val="000B1885"/>
    <w:rsid w:val="000B3767"/>
    <w:rsid w:val="000C6F6D"/>
    <w:rsid w:val="000F055C"/>
    <w:rsid w:val="001146D9"/>
    <w:rsid w:val="00133429"/>
    <w:rsid w:val="0014017D"/>
    <w:rsid w:val="00150ADF"/>
    <w:rsid w:val="00164908"/>
    <w:rsid w:val="00170C4F"/>
    <w:rsid w:val="001857D3"/>
    <w:rsid w:val="001C7C5E"/>
    <w:rsid w:val="001F465E"/>
    <w:rsid w:val="0024570A"/>
    <w:rsid w:val="002879CE"/>
    <w:rsid w:val="00290E59"/>
    <w:rsid w:val="002A2C0E"/>
    <w:rsid w:val="002B3CD4"/>
    <w:rsid w:val="002C45D6"/>
    <w:rsid w:val="002D363D"/>
    <w:rsid w:val="002D3EBE"/>
    <w:rsid w:val="00306B19"/>
    <w:rsid w:val="00324BFF"/>
    <w:rsid w:val="0037278C"/>
    <w:rsid w:val="003D7B20"/>
    <w:rsid w:val="00424A7E"/>
    <w:rsid w:val="00426FB4"/>
    <w:rsid w:val="004557B1"/>
    <w:rsid w:val="004557C6"/>
    <w:rsid w:val="004910B2"/>
    <w:rsid w:val="00491AAD"/>
    <w:rsid w:val="004D6AC7"/>
    <w:rsid w:val="00544702"/>
    <w:rsid w:val="00571E37"/>
    <w:rsid w:val="00572756"/>
    <w:rsid w:val="00590E8F"/>
    <w:rsid w:val="005B2DA1"/>
    <w:rsid w:val="005F4588"/>
    <w:rsid w:val="00627690"/>
    <w:rsid w:val="00627A89"/>
    <w:rsid w:val="00627CCD"/>
    <w:rsid w:val="00636D8A"/>
    <w:rsid w:val="00637A73"/>
    <w:rsid w:val="006C3825"/>
    <w:rsid w:val="006D187F"/>
    <w:rsid w:val="006D7B0F"/>
    <w:rsid w:val="00743F6B"/>
    <w:rsid w:val="0076298A"/>
    <w:rsid w:val="007C79F3"/>
    <w:rsid w:val="00801E6E"/>
    <w:rsid w:val="008E1BD0"/>
    <w:rsid w:val="008F2BB5"/>
    <w:rsid w:val="009237A2"/>
    <w:rsid w:val="00950A40"/>
    <w:rsid w:val="00977A39"/>
    <w:rsid w:val="00991B40"/>
    <w:rsid w:val="009A62F6"/>
    <w:rsid w:val="009A6372"/>
    <w:rsid w:val="009E2F96"/>
    <w:rsid w:val="00A257DD"/>
    <w:rsid w:val="00A263BA"/>
    <w:rsid w:val="00A35B39"/>
    <w:rsid w:val="00A44EC4"/>
    <w:rsid w:val="00A4569F"/>
    <w:rsid w:val="00A54026"/>
    <w:rsid w:val="00A671B6"/>
    <w:rsid w:val="00A925D5"/>
    <w:rsid w:val="00AA2A5D"/>
    <w:rsid w:val="00AB17E2"/>
    <w:rsid w:val="00AC106F"/>
    <w:rsid w:val="00B01178"/>
    <w:rsid w:val="00B063DA"/>
    <w:rsid w:val="00B323ED"/>
    <w:rsid w:val="00B47905"/>
    <w:rsid w:val="00B55F79"/>
    <w:rsid w:val="00B66372"/>
    <w:rsid w:val="00BA4441"/>
    <w:rsid w:val="00BB6691"/>
    <w:rsid w:val="00BD5408"/>
    <w:rsid w:val="00BE779E"/>
    <w:rsid w:val="00BF229C"/>
    <w:rsid w:val="00BF4711"/>
    <w:rsid w:val="00C05D4A"/>
    <w:rsid w:val="00C179F9"/>
    <w:rsid w:val="00C303BF"/>
    <w:rsid w:val="00C37638"/>
    <w:rsid w:val="00C60C87"/>
    <w:rsid w:val="00C64686"/>
    <w:rsid w:val="00CA19ED"/>
    <w:rsid w:val="00CA76C3"/>
    <w:rsid w:val="00D06D87"/>
    <w:rsid w:val="00D06F03"/>
    <w:rsid w:val="00D31503"/>
    <w:rsid w:val="00D50EBB"/>
    <w:rsid w:val="00D65B06"/>
    <w:rsid w:val="00D771EE"/>
    <w:rsid w:val="00DD1275"/>
    <w:rsid w:val="00E24D6B"/>
    <w:rsid w:val="00E3340D"/>
    <w:rsid w:val="00E45980"/>
    <w:rsid w:val="00E54A59"/>
    <w:rsid w:val="00E80CE0"/>
    <w:rsid w:val="00E8194B"/>
    <w:rsid w:val="00E9119E"/>
    <w:rsid w:val="00EA2455"/>
    <w:rsid w:val="00EB01C9"/>
    <w:rsid w:val="00EB20E0"/>
    <w:rsid w:val="00F0025C"/>
    <w:rsid w:val="00F067C3"/>
    <w:rsid w:val="00F20D48"/>
    <w:rsid w:val="00F250B5"/>
    <w:rsid w:val="00F50548"/>
    <w:rsid w:val="00F94B95"/>
    <w:rsid w:val="00FA3EA6"/>
    <w:rsid w:val="00FB23C9"/>
    <w:rsid w:val="00FC15A8"/>
    <w:rsid w:val="00FD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5C2B5AD-16A4-454E-8815-F8C604B6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91B4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採購法內文條列"/>
    <w:basedOn w:val="a"/>
    <w:rsid w:val="00991B40"/>
    <w:pPr>
      <w:adjustRightInd w:val="0"/>
      <w:spacing w:after="120" w:line="360" w:lineRule="atLeast"/>
      <w:ind w:left="1542" w:hanging="1542"/>
      <w:textAlignment w:val="baseline"/>
    </w:pPr>
    <w:rPr>
      <w:rFonts w:eastAsia="華康細圓體"/>
      <w:w w:val="110"/>
      <w:sz w:val="20"/>
      <w:szCs w:val="20"/>
    </w:rPr>
  </w:style>
  <w:style w:type="paragraph" w:styleId="Web">
    <w:name w:val="Normal (Web)"/>
    <w:basedOn w:val="a"/>
    <w:rsid w:val="00991B40"/>
    <w:pPr>
      <w:widowControl/>
      <w:spacing w:before="100" w:beforeAutospacing="1" w:after="100" w:afterAutospacing="1"/>
    </w:pPr>
    <w:rPr>
      <w:rFonts w:ascii="新細明體"/>
      <w:kern w:val="0"/>
    </w:rPr>
  </w:style>
  <w:style w:type="character" w:styleId="a4">
    <w:name w:val="Strong"/>
    <w:basedOn w:val="a0"/>
    <w:qFormat/>
    <w:rsid w:val="00991B40"/>
    <w:rPr>
      <w:b/>
      <w:bCs/>
    </w:rPr>
  </w:style>
  <w:style w:type="character" w:styleId="a5">
    <w:name w:val="Hyperlink"/>
    <w:basedOn w:val="a0"/>
    <w:rsid w:val="00991B40"/>
    <w:rPr>
      <w:color w:val="0000FF"/>
      <w:u w:val="single"/>
    </w:rPr>
  </w:style>
  <w:style w:type="paragraph" w:customStyle="1" w:styleId="20">
    <w:name w:val="樣式20"/>
    <w:basedOn w:val="a"/>
    <w:rsid w:val="00991B40"/>
    <w:pPr>
      <w:adjustRightInd w:val="0"/>
      <w:spacing w:line="240" w:lineRule="atLeast"/>
      <w:ind w:left="2836" w:hanging="851"/>
      <w:jc w:val="both"/>
      <w:textDirection w:val="lrTbV"/>
      <w:textAlignment w:val="baseline"/>
    </w:pPr>
    <w:rPr>
      <w:rFonts w:ascii="全真楷書" w:eastAsia="全真楷書"/>
      <w:kern w:val="0"/>
      <w:sz w:val="28"/>
      <w:szCs w:val="20"/>
    </w:rPr>
  </w:style>
  <w:style w:type="character" w:styleId="a6">
    <w:name w:val="FollowedHyperlink"/>
    <w:basedOn w:val="a0"/>
    <w:rsid w:val="00991B40"/>
    <w:rPr>
      <w:color w:val="800080"/>
      <w:u w:val="single"/>
    </w:rPr>
  </w:style>
  <w:style w:type="paragraph" w:styleId="a7">
    <w:name w:val="Body Text"/>
    <w:basedOn w:val="a"/>
    <w:rsid w:val="00991B40"/>
    <w:pPr>
      <w:autoSpaceDE w:val="0"/>
      <w:autoSpaceDN w:val="0"/>
      <w:adjustRightInd w:val="0"/>
    </w:pPr>
    <w:rPr>
      <w:rFonts w:ascii="新細明體"/>
      <w:kern w:val="0"/>
      <w:sz w:val="22"/>
      <w:szCs w:val="20"/>
      <w:lang w:val="zh-TW"/>
    </w:rPr>
  </w:style>
  <w:style w:type="table" w:styleId="a8">
    <w:name w:val="Table Grid"/>
    <w:basedOn w:val="a1"/>
    <w:rsid w:val="00FA3E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FA3EA6"/>
    <w:rPr>
      <w:rFonts w:ascii="Arial" w:hAnsi="Arial"/>
      <w:sz w:val="18"/>
      <w:szCs w:val="18"/>
    </w:rPr>
  </w:style>
  <w:style w:type="paragraph" w:styleId="aa">
    <w:name w:val="header"/>
    <w:basedOn w:val="a"/>
    <w:link w:val="ab"/>
    <w:rsid w:val="00FD0A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rsid w:val="00FD0A91"/>
    <w:rPr>
      <w:kern w:val="2"/>
    </w:rPr>
  </w:style>
  <w:style w:type="paragraph" w:styleId="ac">
    <w:name w:val="footer"/>
    <w:basedOn w:val="a"/>
    <w:link w:val="ad"/>
    <w:rsid w:val="00FD0A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rsid w:val="00FD0A91"/>
    <w:rPr>
      <w:kern w:val="2"/>
    </w:rPr>
  </w:style>
  <w:style w:type="paragraph" w:styleId="ae">
    <w:name w:val="List Paragraph"/>
    <w:basedOn w:val="a"/>
    <w:uiPriority w:val="34"/>
    <w:qFormat/>
    <w:rsid w:val="00E80CE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101</Words>
  <Characters>576</Characters>
  <Application>Microsoft Office Word</Application>
  <DocSecurity>0</DocSecurity>
  <Lines>4</Lines>
  <Paragraphs>1</Paragraphs>
  <ScaleCrop>false</ScaleCrop>
  <Company>國立清華大學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17</cp:revision>
  <cp:lastPrinted>2021-08-10T00:52:00Z</cp:lastPrinted>
  <dcterms:created xsi:type="dcterms:W3CDTF">2016-02-25T06:40:00Z</dcterms:created>
  <dcterms:modified xsi:type="dcterms:W3CDTF">2025-03-25T06:52:00Z</dcterms:modified>
</cp:coreProperties>
</file>